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CFA9B" w14:textId="748DA3C9" w:rsidR="000F2BDE" w:rsidRPr="00F87896" w:rsidRDefault="00EA4112" w:rsidP="003449E5">
      <w:pPr>
        <w:pStyle w:val="Title"/>
        <w:jc w:val="center"/>
        <w:rPr>
          <w:rFonts w:ascii="Times New Roman" w:hAnsi="Times New Roman" w:cs="Times New Roman"/>
          <w:lang w:val="en-US"/>
        </w:rPr>
      </w:pPr>
      <w:r w:rsidRPr="00F87896">
        <w:rPr>
          <w:rFonts w:ascii="Times New Roman" w:hAnsi="Times New Roman" w:cs="Times New Roman"/>
          <w:lang w:val="en-US"/>
        </w:rPr>
        <w:t xml:space="preserve">Modularizing </w:t>
      </w:r>
      <w:r w:rsidR="00A61727" w:rsidRPr="00F87896">
        <w:rPr>
          <w:rFonts w:ascii="Times New Roman" w:hAnsi="Times New Roman" w:cs="Times New Roman"/>
          <w:lang w:val="en-US"/>
        </w:rPr>
        <w:t>a</w:t>
      </w:r>
      <w:r w:rsidR="00DA7F12" w:rsidRPr="00F87896">
        <w:rPr>
          <w:rFonts w:ascii="Times New Roman" w:hAnsi="Times New Roman" w:cs="Times New Roman"/>
          <w:lang w:val="en-US"/>
        </w:rPr>
        <w:br/>
      </w:r>
      <w:r w:rsidR="00C52F67" w:rsidRPr="00F87896">
        <w:rPr>
          <w:rFonts w:ascii="Times New Roman" w:hAnsi="Times New Roman" w:cs="Times New Roman"/>
          <w:lang w:val="en-US"/>
        </w:rPr>
        <w:t>DO178</w:t>
      </w:r>
      <w:r w:rsidR="00DA7F12" w:rsidRPr="00F87896">
        <w:rPr>
          <w:rFonts w:ascii="Times New Roman" w:hAnsi="Times New Roman" w:cs="Times New Roman"/>
          <w:lang w:val="en-US"/>
        </w:rPr>
        <w:t>-Compliant Helicopter</w:t>
      </w:r>
      <w:r w:rsidR="00DA7F12" w:rsidRPr="00F87896">
        <w:rPr>
          <w:rFonts w:ascii="Times New Roman" w:hAnsi="Times New Roman" w:cs="Times New Roman"/>
          <w:lang w:val="en-US"/>
        </w:rPr>
        <w:br/>
        <w:t>Simulink System</w:t>
      </w:r>
    </w:p>
    <w:p w14:paraId="396E6C76" w14:textId="5FCF09C4" w:rsidR="00D94ECB" w:rsidRPr="00F87896" w:rsidRDefault="00630915" w:rsidP="00D94ECB">
      <w:pPr>
        <w:pStyle w:val="Subtitle"/>
        <w:jc w:val="center"/>
        <w:rPr>
          <w:rFonts w:ascii="Times New Roman" w:hAnsi="Times New Roman" w:cs="Times New Roman"/>
          <w:lang w:val="en-US"/>
        </w:rPr>
        <w:sectPr w:rsidR="00D94ECB" w:rsidRPr="00F87896" w:rsidSect="00091C82">
          <w:headerReference w:type="default" r:id="rId8"/>
          <w:footerReference w:type="default" r:id="rId9"/>
          <w:headerReference w:type="first" r:id="rId10"/>
          <w:pgSz w:w="12240" w:h="15840" w:code="1"/>
          <w:pgMar w:top="1440" w:right="1440" w:bottom="1440" w:left="1440" w:header="709" w:footer="709" w:gutter="0"/>
          <w:cols w:space="708"/>
          <w:vAlign w:val="center"/>
          <w:titlePg/>
          <w:docGrid w:linePitch="360"/>
        </w:sectPr>
      </w:pPr>
      <w:r w:rsidRPr="00F87896">
        <w:rPr>
          <w:rFonts w:ascii="Times New Roman" w:hAnsi="Times New Roman" w:cs="Times New Roman"/>
          <w:lang w:val="en-US"/>
        </w:rPr>
        <w:t>Stephen Sco</w:t>
      </w:r>
      <w:r w:rsidR="00D94ECB" w:rsidRPr="00F87896">
        <w:rPr>
          <w:rFonts w:ascii="Times New Roman" w:hAnsi="Times New Roman" w:cs="Times New Roman"/>
          <w:lang w:val="en-US"/>
        </w:rPr>
        <w:t>t</w:t>
      </w:r>
      <w:r w:rsidRPr="00F87896">
        <w:rPr>
          <w:rFonts w:ascii="Times New Roman" w:hAnsi="Times New Roman" w:cs="Times New Roman"/>
          <w:lang w:val="en-US"/>
        </w:rPr>
        <w:t>t</w:t>
      </w:r>
    </w:p>
    <w:sdt>
      <w:sdtPr>
        <w:rPr>
          <w:rFonts w:ascii="Times New Roman" w:eastAsiaTheme="minorEastAsia" w:hAnsi="Times New Roman" w:cs="Times New Roman"/>
          <w:color w:val="auto"/>
          <w:sz w:val="22"/>
          <w:szCs w:val="22"/>
        </w:rPr>
        <w:id w:val="-282497143"/>
        <w:docPartObj>
          <w:docPartGallery w:val="Table of Contents"/>
          <w:docPartUnique/>
        </w:docPartObj>
      </w:sdtPr>
      <w:sdtEndPr>
        <w:rPr>
          <w:b/>
          <w:bCs/>
          <w:noProof/>
        </w:rPr>
      </w:sdtEndPr>
      <w:sdtContent>
        <w:p w14:paraId="635A0FB9" w14:textId="3F248880" w:rsidR="00FE259A" w:rsidRPr="00F87896" w:rsidRDefault="00FE259A">
          <w:pPr>
            <w:pStyle w:val="TOCHeading"/>
            <w:rPr>
              <w:rFonts w:ascii="Times New Roman" w:hAnsi="Times New Roman" w:cs="Times New Roman"/>
            </w:rPr>
          </w:pPr>
          <w:r w:rsidRPr="00F87896">
            <w:rPr>
              <w:rFonts w:ascii="Times New Roman" w:hAnsi="Times New Roman" w:cs="Times New Roman"/>
            </w:rPr>
            <w:t>Table of Contents</w:t>
          </w:r>
        </w:p>
        <w:p w14:paraId="0F62BBED" w14:textId="6F1FE5AD" w:rsidR="00F87896" w:rsidRPr="00F87896" w:rsidRDefault="00AA5C3F">
          <w:pPr>
            <w:pStyle w:val="TOC1"/>
            <w:rPr>
              <w:rFonts w:ascii="Times New Roman" w:hAnsi="Times New Roman" w:cs="Times New Roman"/>
              <w:noProof/>
              <w:lang w:eastAsia="en-CA"/>
            </w:rPr>
          </w:pPr>
          <w:r w:rsidRPr="00F87896">
            <w:rPr>
              <w:rFonts w:ascii="Times New Roman" w:hAnsi="Times New Roman" w:cs="Times New Roman"/>
            </w:rPr>
            <w:fldChar w:fldCharType="begin"/>
          </w:r>
          <w:r w:rsidRPr="00F87896">
            <w:rPr>
              <w:rFonts w:ascii="Times New Roman" w:hAnsi="Times New Roman" w:cs="Times New Roman"/>
            </w:rPr>
            <w:instrText xml:space="preserve"> TOC \o "1-2" \h \z \u </w:instrText>
          </w:r>
          <w:r w:rsidRPr="00F87896">
            <w:rPr>
              <w:rFonts w:ascii="Times New Roman" w:hAnsi="Times New Roman" w:cs="Times New Roman"/>
            </w:rPr>
            <w:fldChar w:fldCharType="separate"/>
          </w:r>
          <w:hyperlink w:anchor="_Toc54289142" w:history="1">
            <w:r w:rsidR="00F87896" w:rsidRPr="00F87896">
              <w:rPr>
                <w:rStyle w:val="Hyperlink"/>
                <w:rFonts w:ascii="Times New Roman" w:hAnsi="Times New Roman" w:cs="Times New Roman"/>
                <w:noProof/>
                <w:lang w:val="en-US"/>
              </w:rPr>
              <w:t>1.</w:t>
            </w:r>
            <w:r w:rsidR="00F87896" w:rsidRPr="00F87896">
              <w:rPr>
                <w:rFonts w:ascii="Times New Roman" w:hAnsi="Times New Roman" w:cs="Times New Roman"/>
                <w:noProof/>
                <w:lang w:eastAsia="en-CA"/>
              </w:rPr>
              <w:tab/>
            </w:r>
            <w:r w:rsidR="00F87896" w:rsidRPr="00F87896">
              <w:rPr>
                <w:rStyle w:val="Hyperlink"/>
                <w:rFonts w:ascii="Times New Roman" w:hAnsi="Times New Roman" w:cs="Times New Roman"/>
                <w:noProof/>
                <w:lang w:val="en-US"/>
              </w:rPr>
              <w:t>Summary of Changes</w:t>
            </w:r>
            <w:r w:rsidR="00F87896" w:rsidRPr="00F87896">
              <w:rPr>
                <w:rFonts w:ascii="Times New Roman" w:hAnsi="Times New Roman" w:cs="Times New Roman"/>
                <w:noProof/>
                <w:webHidden/>
              </w:rPr>
              <w:tab/>
            </w:r>
            <w:r w:rsidR="00F87896" w:rsidRPr="00F87896">
              <w:rPr>
                <w:rFonts w:ascii="Times New Roman" w:hAnsi="Times New Roman" w:cs="Times New Roman"/>
                <w:noProof/>
                <w:webHidden/>
              </w:rPr>
              <w:fldChar w:fldCharType="begin"/>
            </w:r>
            <w:r w:rsidR="00F87896" w:rsidRPr="00F87896">
              <w:rPr>
                <w:rFonts w:ascii="Times New Roman" w:hAnsi="Times New Roman" w:cs="Times New Roman"/>
                <w:noProof/>
                <w:webHidden/>
              </w:rPr>
              <w:instrText xml:space="preserve"> PAGEREF _Toc54289142 \h </w:instrText>
            </w:r>
            <w:r w:rsidR="00F87896" w:rsidRPr="00F87896">
              <w:rPr>
                <w:rFonts w:ascii="Times New Roman" w:hAnsi="Times New Roman" w:cs="Times New Roman"/>
                <w:noProof/>
                <w:webHidden/>
              </w:rPr>
            </w:r>
            <w:r w:rsidR="00F87896" w:rsidRPr="00F87896">
              <w:rPr>
                <w:rFonts w:ascii="Times New Roman" w:hAnsi="Times New Roman" w:cs="Times New Roman"/>
                <w:noProof/>
                <w:webHidden/>
              </w:rPr>
              <w:fldChar w:fldCharType="separate"/>
            </w:r>
            <w:r w:rsidR="00FC5B60">
              <w:rPr>
                <w:rFonts w:ascii="Times New Roman" w:hAnsi="Times New Roman" w:cs="Times New Roman"/>
                <w:noProof/>
                <w:webHidden/>
              </w:rPr>
              <w:t>3</w:t>
            </w:r>
            <w:r w:rsidR="00F87896" w:rsidRPr="00F87896">
              <w:rPr>
                <w:rFonts w:ascii="Times New Roman" w:hAnsi="Times New Roman" w:cs="Times New Roman"/>
                <w:noProof/>
                <w:webHidden/>
              </w:rPr>
              <w:fldChar w:fldCharType="end"/>
            </w:r>
          </w:hyperlink>
        </w:p>
        <w:p w14:paraId="59D025F9" w14:textId="5C5C84BE" w:rsidR="00F87896" w:rsidRPr="00F87896" w:rsidRDefault="00F87896">
          <w:pPr>
            <w:pStyle w:val="TOC2"/>
            <w:tabs>
              <w:tab w:val="left" w:pos="880"/>
              <w:tab w:val="right" w:leader="dot" w:pos="9350"/>
            </w:tabs>
            <w:rPr>
              <w:rFonts w:ascii="Times New Roman" w:hAnsi="Times New Roman" w:cs="Times New Roman"/>
              <w:noProof/>
              <w:lang w:eastAsia="en-CA"/>
            </w:rPr>
          </w:pPr>
          <w:hyperlink w:anchor="_Toc54289143" w:history="1">
            <w:r w:rsidRPr="00F87896">
              <w:rPr>
                <w:rStyle w:val="Hyperlink"/>
                <w:rFonts w:ascii="Times New Roman" w:hAnsi="Times New Roman" w:cs="Times New Roman"/>
                <w:noProof/>
                <w:lang w:val="en-US"/>
              </w:rPr>
              <w:t>1.1</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Notes</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_Toc54289143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3</w:t>
            </w:r>
            <w:r w:rsidRPr="00F87896">
              <w:rPr>
                <w:rFonts w:ascii="Times New Roman" w:hAnsi="Times New Roman" w:cs="Times New Roman"/>
                <w:noProof/>
                <w:webHidden/>
              </w:rPr>
              <w:fldChar w:fldCharType="end"/>
            </w:r>
          </w:hyperlink>
        </w:p>
        <w:p w14:paraId="214DA81C" w14:textId="69EFF865" w:rsidR="00F87896" w:rsidRPr="00F87896" w:rsidRDefault="00F87896">
          <w:pPr>
            <w:pStyle w:val="TOC2"/>
            <w:tabs>
              <w:tab w:val="left" w:pos="880"/>
              <w:tab w:val="right" w:leader="dot" w:pos="9350"/>
            </w:tabs>
            <w:rPr>
              <w:rFonts w:ascii="Times New Roman" w:hAnsi="Times New Roman" w:cs="Times New Roman"/>
              <w:noProof/>
              <w:lang w:eastAsia="en-CA"/>
            </w:rPr>
          </w:pPr>
          <w:hyperlink w:anchor="_Toc54289144" w:history="1">
            <w:r w:rsidRPr="00F87896">
              <w:rPr>
                <w:rStyle w:val="Hyperlink"/>
                <w:rFonts w:ascii="Times New Roman" w:hAnsi="Times New Roman" w:cs="Times New Roman"/>
                <w:noProof/>
                <w:lang w:val="en-US"/>
              </w:rPr>
              <w:t>1.2</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System Structure</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_Toc54289144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3</w:t>
            </w:r>
            <w:r w:rsidRPr="00F87896">
              <w:rPr>
                <w:rFonts w:ascii="Times New Roman" w:hAnsi="Times New Roman" w:cs="Times New Roman"/>
                <w:noProof/>
                <w:webHidden/>
              </w:rPr>
              <w:fldChar w:fldCharType="end"/>
            </w:r>
          </w:hyperlink>
        </w:p>
        <w:p w14:paraId="3B370E2B" w14:textId="7D54BEA2" w:rsidR="00F87896" w:rsidRPr="00F87896" w:rsidRDefault="00F87896">
          <w:pPr>
            <w:pStyle w:val="TOC1"/>
            <w:rPr>
              <w:rFonts w:ascii="Times New Roman" w:hAnsi="Times New Roman" w:cs="Times New Roman"/>
              <w:noProof/>
              <w:lang w:eastAsia="en-CA"/>
            </w:rPr>
          </w:pPr>
          <w:hyperlink w:anchor="_Toc54289145" w:history="1">
            <w:r w:rsidRPr="00F87896">
              <w:rPr>
                <w:rStyle w:val="Hyperlink"/>
                <w:rFonts w:ascii="Times New Roman" w:hAnsi="Times New Roman" w:cs="Times New Roman"/>
                <w:noProof/>
                <w:lang w:val="en-US"/>
              </w:rPr>
              <w:t>2.</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Analysis</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_Toc54289145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5</w:t>
            </w:r>
            <w:r w:rsidRPr="00F87896">
              <w:rPr>
                <w:rFonts w:ascii="Times New Roman" w:hAnsi="Times New Roman" w:cs="Times New Roman"/>
                <w:noProof/>
                <w:webHidden/>
              </w:rPr>
              <w:fldChar w:fldCharType="end"/>
            </w:r>
          </w:hyperlink>
        </w:p>
        <w:p w14:paraId="4A2752D9" w14:textId="382418BB" w:rsidR="00F87896" w:rsidRPr="00F87896" w:rsidRDefault="00F87896">
          <w:pPr>
            <w:pStyle w:val="TOC2"/>
            <w:tabs>
              <w:tab w:val="left" w:pos="880"/>
              <w:tab w:val="right" w:leader="dot" w:pos="9350"/>
            </w:tabs>
            <w:rPr>
              <w:rFonts w:ascii="Times New Roman" w:hAnsi="Times New Roman" w:cs="Times New Roman"/>
              <w:noProof/>
              <w:lang w:eastAsia="en-CA"/>
            </w:rPr>
          </w:pPr>
          <w:hyperlink w:anchor="_Toc54289146" w:history="1">
            <w:r w:rsidRPr="00F87896">
              <w:rPr>
                <w:rStyle w:val="Hyperlink"/>
                <w:rFonts w:ascii="Times New Roman" w:hAnsi="Times New Roman" w:cs="Times New Roman"/>
                <w:noProof/>
                <w:lang w:val="en-US"/>
              </w:rPr>
              <w:t>2.1</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Model Execution Time Comparison</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_Toc54289146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5</w:t>
            </w:r>
            <w:r w:rsidRPr="00F87896">
              <w:rPr>
                <w:rFonts w:ascii="Times New Roman" w:hAnsi="Times New Roman" w:cs="Times New Roman"/>
                <w:noProof/>
                <w:webHidden/>
              </w:rPr>
              <w:fldChar w:fldCharType="end"/>
            </w:r>
          </w:hyperlink>
        </w:p>
        <w:p w14:paraId="61A236C1" w14:textId="2A241003" w:rsidR="00F87896" w:rsidRPr="00F87896" w:rsidRDefault="00F87896">
          <w:pPr>
            <w:pStyle w:val="TOC2"/>
            <w:tabs>
              <w:tab w:val="left" w:pos="880"/>
              <w:tab w:val="right" w:leader="dot" w:pos="9350"/>
            </w:tabs>
            <w:rPr>
              <w:rFonts w:ascii="Times New Roman" w:hAnsi="Times New Roman" w:cs="Times New Roman"/>
              <w:noProof/>
              <w:lang w:eastAsia="en-CA"/>
            </w:rPr>
          </w:pPr>
          <w:hyperlink w:anchor="_Toc54289147" w:history="1">
            <w:r w:rsidRPr="00F87896">
              <w:rPr>
                <w:rStyle w:val="Hyperlink"/>
                <w:rFonts w:ascii="Times New Roman" w:hAnsi="Times New Roman" w:cs="Times New Roman"/>
                <w:noProof/>
                <w:lang w:val="en-US"/>
              </w:rPr>
              <w:t>2.2</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Metrics Dashboard</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_Toc54289147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6</w:t>
            </w:r>
            <w:r w:rsidRPr="00F87896">
              <w:rPr>
                <w:rFonts w:ascii="Times New Roman" w:hAnsi="Times New Roman" w:cs="Times New Roman"/>
                <w:noProof/>
                <w:webHidden/>
              </w:rPr>
              <w:fldChar w:fldCharType="end"/>
            </w:r>
          </w:hyperlink>
        </w:p>
        <w:p w14:paraId="271B87D8" w14:textId="0B292DC5" w:rsidR="00F87896" w:rsidRPr="00F87896" w:rsidRDefault="00F87896">
          <w:pPr>
            <w:pStyle w:val="TOC1"/>
            <w:rPr>
              <w:rFonts w:ascii="Times New Roman" w:hAnsi="Times New Roman" w:cs="Times New Roman"/>
              <w:noProof/>
              <w:lang w:eastAsia="en-CA"/>
            </w:rPr>
          </w:pPr>
          <w:hyperlink w:anchor="_Toc54289148" w:history="1">
            <w:r w:rsidRPr="00F87896">
              <w:rPr>
                <w:rStyle w:val="Hyperlink"/>
                <w:rFonts w:ascii="Times New Roman" w:hAnsi="Times New Roman" w:cs="Times New Roman"/>
                <w:noProof/>
                <w:lang w:val="en-US"/>
              </w:rPr>
              <w:t>3.</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Module Guide</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_Toc54289148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7</w:t>
            </w:r>
            <w:r w:rsidRPr="00F87896">
              <w:rPr>
                <w:rFonts w:ascii="Times New Roman" w:hAnsi="Times New Roman" w:cs="Times New Roman"/>
                <w:noProof/>
                <w:webHidden/>
              </w:rPr>
              <w:fldChar w:fldCharType="end"/>
            </w:r>
          </w:hyperlink>
        </w:p>
        <w:p w14:paraId="66373B5D" w14:textId="7BD5913D" w:rsidR="00F87896" w:rsidRPr="00F87896" w:rsidRDefault="00F87896">
          <w:pPr>
            <w:pStyle w:val="TOC2"/>
            <w:tabs>
              <w:tab w:val="left" w:pos="880"/>
              <w:tab w:val="right" w:leader="dot" w:pos="9350"/>
            </w:tabs>
            <w:rPr>
              <w:rFonts w:ascii="Times New Roman" w:hAnsi="Times New Roman" w:cs="Times New Roman"/>
              <w:noProof/>
              <w:lang w:eastAsia="en-CA"/>
            </w:rPr>
          </w:pPr>
          <w:hyperlink w:anchor="_Toc54289149" w:history="1">
            <w:r w:rsidRPr="00F87896">
              <w:rPr>
                <w:rStyle w:val="Hyperlink"/>
                <w:rFonts w:ascii="Times New Roman" w:hAnsi="Times New Roman" w:cs="Times New Roman"/>
                <w:noProof/>
                <w:lang w:val="en-US"/>
              </w:rPr>
              <w:t>3.1</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New FCC</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_Toc54289149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7</w:t>
            </w:r>
            <w:r w:rsidRPr="00F87896">
              <w:rPr>
                <w:rFonts w:ascii="Times New Roman" w:hAnsi="Times New Roman" w:cs="Times New Roman"/>
                <w:noProof/>
                <w:webHidden/>
              </w:rPr>
              <w:fldChar w:fldCharType="end"/>
            </w:r>
          </w:hyperlink>
        </w:p>
        <w:p w14:paraId="6FED4D14" w14:textId="53367791" w:rsidR="00F87896" w:rsidRPr="00F87896" w:rsidRDefault="00F87896">
          <w:pPr>
            <w:pStyle w:val="TOC2"/>
            <w:tabs>
              <w:tab w:val="left" w:pos="880"/>
              <w:tab w:val="right" w:leader="dot" w:pos="9350"/>
            </w:tabs>
            <w:rPr>
              <w:rFonts w:ascii="Times New Roman" w:hAnsi="Times New Roman" w:cs="Times New Roman"/>
              <w:noProof/>
              <w:lang w:eastAsia="en-CA"/>
            </w:rPr>
          </w:pPr>
          <w:hyperlink w:anchor="_Toc54289150" w:history="1">
            <w:r w:rsidRPr="00F87896">
              <w:rPr>
                <w:rStyle w:val="Hyperlink"/>
                <w:rFonts w:ascii="Times New Roman" w:hAnsi="Times New Roman" w:cs="Times New Roman"/>
                <w:noProof/>
                <w:lang w:val="en-US"/>
              </w:rPr>
              <w:t>3.2</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New FCC (v2)</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_Toc54289150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7</w:t>
            </w:r>
            <w:r w:rsidRPr="00F87896">
              <w:rPr>
                <w:rFonts w:ascii="Times New Roman" w:hAnsi="Times New Roman" w:cs="Times New Roman"/>
                <w:noProof/>
                <w:webHidden/>
              </w:rPr>
              <w:fldChar w:fldCharType="end"/>
            </w:r>
          </w:hyperlink>
        </w:p>
        <w:p w14:paraId="7DB2E07D" w14:textId="6D216E4E" w:rsidR="00F87896" w:rsidRPr="00F87896" w:rsidRDefault="00F87896">
          <w:pPr>
            <w:pStyle w:val="TOC1"/>
            <w:rPr>
              <w:rFonts w:ascii="Times New Roman" w:hAnsi="Times New Roman" w:cs="Times New Roman"/>
              <w:noProof/>
              <w:lang w:eastAsia="en-CA"/>
            </w:rPr>
          </w:pPr>
          <w:hyperlink w:anchor="_Toc54289151" w:history="1">
            <w:r w:rsidRPr="00F87896">
              <w:rPr>
                <w:rStyle w:val="Hyperlink"/>
                <w:rFonts w:ascii="Times New Roman" w:hAnsi="Times New Roman" w:cs="Times New Roman"/>
                <w:noProof/>
                <w:lang w:val="en-US"/>
              </w:rPr>
              <w:t>4.</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Simulated Changes</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_Toc54289151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8</w:t>
            </w:r>
            <w:r w:rsidRPr="00F87896">
              <w:rPr>
                <w:rFonts w:ascii="Times New Roman" w:hAnsi="Times New Roman" w:cs="Times New Roman"/>
                <w:noProof/>
                <w:webHidden/>
              </w:rPr>
              <w:fldChar w:fldCharType="end"/>
            </w:r>
          </w:hyperlink>
        </w:p>
        <w:p w14:paraId="525B0EB9" w14:textId="0928367E" w:rsidR="00F87896" w:rsidRPr="00F87896" w:rsidRDefault="00F87896">
          <w:pPr>
            <w:pStyle w:val="TOC2"/>
            <w:tabs>
              <w:tab w:val="left" w:pos="880"/>
              <w:tab w:val="right" w:leader="dot" w:pos="9350"/>
            </w:tabs>
            <w:rPr>
              <w:rFonts w:ascii="Times New Roman" w:hAnsi="Times New Roman" w:cs="Times New Roman"/>
              <w:noProof/>
              <w:lang w:eastAsia="en-CA"/>
            </w:rPr>
          </w:pPr>
          <w:hyperlink w:anchor="_Toc54289152" w:history="1">
            <w:r w:rsidRPr="00F87896">
              <w:rPr>
                <w:rStyle w:val="Hyperlink"/>
                <w:rFonts w:ascii="Times New Roman" w:hAnsi="Times New Roman" w:cs="Times New Roman"/>
                <w:noProof/>
                <w:lang w:val="en-US"/>
              </w:rPr>
              <w:t>4.1</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AHRS Optimal Controller</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_Toc54289152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8</w:t>
            </w:r>
            <w:r w:rsidRPr="00F87896">
              <w:rPr>
                <w:rFonts w:ascii="Times New Roman" w:hAnsi="Times New Roman" w:cs="Times New Roman"/>
                <w:noProof/>
                <w:webHidden/>
              </w:rPr>
              <w:fldChar w:fldCharType="end"/>
            </w:r>
          </w:hyperlink>
        </w:p>
        <w:p w14:paraId="0A50BE08" w14:textId="4F8B5684" w:rsidR="00F87896" w:rsidRPr="00F87896" w:rsidRDefault="00F87896">
          <w:pPr>
            <w:pStyle w:val="TOC2"/>
            <w:tabs>
              <w:tab w:val="left" w:pos="880"/>
              <w:tab w:val="right" w:leader="dot" w:pos="9350"/>
            </w:tabs>
            <w:rPr>
              <w:rFonts w:ascii="Times New Roman" w:hAnsi="Times New Roman" w:cs="Times New Roman"/>
              <w:noProof/>
              <w:lang w:eastAsia="en-CA"/>
            </w:rPr>
          </w:pPr>
          <w:hyperlink w:anchor="_Toc54289153" w:history="1">
            <w:r w:rsidRPr="00F87896">
              <w:rPr>
                <w:rStyle w:val="Hyperlink"/>
                <w:rFonts w:ascii="Times New Roman" w:hAnsi="Times New Roman" w:cs="Times New Roman"/>
                <w:noProof/>
                <w:lang w:val="en-US"/>
              </w:rPr>
              <w:t>4.2</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Additional AHRS Sensors</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_Toc54289153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11</w:t>
            </w:r>
            <w:r w:rsidRPr="00F87896">
              <w:rPr>
                <w:rFonts w:ascii="Times New Roman" w:hAnsi="Times New Roman" w:cs="Times New Roman"/>
                <w:noProof/>
                <w:webHidden/>
              </w:rPr>
              <w:fldChar w:fldCharType="end"/>
            </w:r>
          </w:hyperlink>
        </w:p>
        <w:p w14:paraId="5696DED2" w14:textId="4D7F4182" w:rsidR="00F87896" w:rsidRPr="00F87896" w:rsidRDefault="00F87896">
          <w:pPr>
            <w:pStyle w:val="TOC2"/>
            <w:tabs>
              <w:tab w:val="left" w:pos="880"/>
              <w:tab w:val="right" w:leader="dot" w:pos="9350"/>
            </w:tabs>
            <w:rPr>
              <w:rFonts w:ascii="Times New Roman" w:hAnsi="Times New Roman" w:cs="Times New Roman"/>
              <w:noProof/>
              <w:lang w:eastAsia="en-CA"/>
            </w:rPr>
          </w:pPr>
          <w:hyperlink w:anchor="_Toc54289154" w:history="1">
            <w:r w:rsidRPr="00F87896">
              <w:rPr>
                <w:rStyle w:val="Hyperlink"/>
                <w:rFonts w:ascii="Times New Roman" w:hAnsi="Times New Roman" w:cs="Times New Roman"/>
                <w:noProof/>
                <w:lang w:val="en-US"/>
              </w:rPr>
              <w:t>4.3</w:t>
            </w:r>
            <w:r w:rsidRPr="00F87896">
              <w:rPr>
                <w:rFonts w:ascii="Times New Roman" w:hAnsi="Times New Roman" w:cs="Times New Roman"/>
                <w:noProof/>
                <w:lang w:eastAsia="en-CA"/>
              </w:rPr>
              <w:tab/>
            </w:r>
            <w:r w:rsidRPr="00F87896">
              <w:rPr>
                <w:rStyle w:val="Hyperlink"/>
                <w:rFonts w:ascii="Times New Roman" w:hAnsi="Times New Roman" w:cs="Times New Roman"/>
                <w:noProof/>
                <w:lang w:val="en-US"/>
              </w:rPr>
              <w:t>Summary</w:t>
            </w:r>
            <w:r w:rsidRPr="00F87896">
              <w:rPr>
                <w:rFonts w:ascii="Times New Roman" w:hAnsi="Times New Roman" w:cs="Times New Roman"/>
                <w:noProof/>
                <w:webHidden/>
              </w:rPr>
              <w:tab/>
            </w:r>
            <w:r w:rsidRPr="00F87896">
              <w:rPr>
                <w:rFonts w:ascii="Times New Roman" w:hAnsi="Times New Roman" w:cs="Times New Roman"/>
                <w:noProof/>
                <w:webHidden/>
              </w:rPr>
              <w:fldChar w:fldCharType="begin"/>
            </w:r>
            <w:r w:rsidRPr="00F87896">
              <w:rPr>
                <w:rFonts w:ascii="Times New Roman" w:hAnsi="Times New Roman" w:cs="Times New Roman"/>
                <w:noProof/>
                <w:webHidden/>
              </w:rPr>
              <w:instrText xml:space="preserve"> PAGEREF _Toc54289154 \h </w:instrText>
            </w:r>
            <w:r w:rsidRPr="00F87896">
              <w:rPr>
                <w:rFonts w:ascii="Times New Roman" w:hAnsi="Times New Roman" w:cs="Times New Roman"/>
                <w:noProof/>
                <w:webHidden/>
              </w:rPr>
            </w:r>
            <w:r w:rsidRPr="00F87896">
              <w:rPr>
                <w:rFonts w:ascii="Times New Roman" w:hAnsi="Times New Roman" w:cs="Times New Roman"/>
                <w:noProof/>
                <w:webHidden/>
              </w:rPr>
              <w:fldChar w:fldCharType="separate"/>
            </w:r>
            <w:r w:rsidR="00FC5B60">
              <w:rPr>
                <w:rFonts w:ascii="Times New Roman" w:hAnsi="Times New Roman" w:cs="Times New Roman"/>
                <w:noProof/>
                <w:webHidden/>
              </w:rPr>
              <w:t>12</w:t>
            </w:r>
            <w:r w:rsidRPr="00F87896">
              <w:rPr>
                <w:rFonts w:ascii="Times New Roman" w:hAnsi="Times New Roman" w:cs="Times New Roman"/>
                <w:noProof/>
                <w:webHidden/>
              </w:rPr>
              <w:fldChar w:fldCharType="end"/>
            </w:r>
          </w:hyperlink>
        </w:p>
        <w:p w14:paraId="6D1F784B" w14:textId="74EEF4AE" w:rsidR="008404FA" w:rsidRPr="00F87896" w:rsidRDefault="00AA5C3F">
          <w:pPr>
            <w:rPr>
              <w:rFonts w:ascii="Times New Roman" w:hAnsi="Times New Roman" w:cs="Times New Roman"/>
              <w:b/>
              <w:bCs/>
              <w:noProof/>
            </w:rPr>
          </w:pPr>
          <w:r w:rsidRPr="00F87896">
            <w:rPr>
              <w:rFonts w:ascii="Times New Roman" w:hAnsi="Times New Roman" w:cs="Times New Roman"/>
            </w:rPr>
            <w:fldChar w:fldCharType="end"/>
          </w:r>
        </w:p>
      </w:sdtContent>
    </w:sdt>
    <w:p w14:paraId="29EA8C2F" w14:textId="76B7EFF6" w:rsidR="000342ED" w:rsidRPr="00F87896" w:rsidRDefault="000342ED">
      <w:pPr>
        <w:rPr>
          <w:rFonts w:ascii="Times New Roman" w:hAnsi="Times New Roman" w:cs="Times New Roman"/>
          <w:b/>
          <w:bCs/>
          <w:noProof/>
        </w:rPr>
      </w:pPr>
      <w:r w:rsidRPr="00F87896">
        <w:rPr>
          <w:rFonts w:ascii="Times New Roman" w:hAnsi="Times New Roman" w:cs="Times New Roman"/>
          <w:lang w:val="en-US"/>
        </w:rPr>
        <w:br w:type="page"/>
      </w:r>
    </w:p>
    <w:p w14:paraId="15F96FD7" w14:textId="1D3DD102" w:rsidR="00F022E3" w:rsidRPr="00F87896" w:rsidRDefault="00BA5E2E" w:rsidP="00092A5E">
      <w:pPr>
        <w:pStyle w:val="Heading1"/>
        <w:numPr>
          <w:ilvl w:val="0"/>
          <w:numId w:val="2"/>
        </w:numPr>
        <w:rPr>
          <w:rFonts w:ascii="Times New Roman" w:hAnsi="Times New Roman" w:cs="Times New Roman"/>
          <w:lang w:val="en-US"/>
        </w:rPr>
      </w:pPr>
      <w:bookmarkStart w:id="0" w:name="_Toc54289142"/>
      <w:r w:rsidRPr="00F87896">
        <w:rPr>
          <w:rFonts w:ascii="Times New Roman" w:hAnsi="Times New Roman" w:cs="Times New Roman"/>
          <w:lang w:val="en-US"/>
        </w:rPr>
        <w:lastRenderedPageBreak/>
        <w:t>Summary of Changes</w:t>
      </w:r>
      <w:bookmarkEnd w:id="0"/>
    </w:p>
    <w:p w14:paraId="6787FCC9" w14:textId="2F59C485" w:rsidR="004B7CC0" w:rsidRPr="00F87896" w:rsidRDefault="004B7CC0" w:rsidP="00092A5E">
      <w:pPr>
        <w:pStyle w:val="Heading2"/>
        <w:numPr>
          <w:ilvl w:val="1"/>
          <w:numId w:val="2"/>
        </w:numPr>
        <w:rPr>
          <w:rFonts w:ascii="Times New Roman" w:hAnsi="Times New Roman" w:cs="Times New Roman"/>
          <w:lang w:val="en-US"/>
        </w:rPr>
      </w:pPr>
      <w:bookmarkStart w:id="1" w:name="_Toc54289143"/>
      <w:r w:rsidRPr="00F87896">
        <w:rPr>
          <w:rFonts w:ascii="Times New Roman" w:hAnsi="Times New Roman" w:cs="Times New Roman"/>
          <w:lang w:val="en-US"/>
        </w:rPr>
        <w:t>Notes</w:t>
      </w:r>
      <w:bookmarkEnd w:id="1"/>
    </w:p>
    <w:p w14:paraId="4F8C3E74" w14:textId="2CCCD5EE" w:rsidR="009B280F" w:rsidRPr="00F87896" w:rsidRDefault="009B280F" w:rsidP="00092A5E">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Filter Simulink Function was called 3 times which is why Function Callers is 2 greater than Simulink Functions</w:t>
      </w:r>
    </w:p>
    <w:p w14:paraId="04E0A5DC" w14:textId="68E443ED" w:rsidR="006925DD" w:rsidRPr="00F87896" w:rsidRDefault="006925DD" w:rsidP="00092A5E">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2 of the model references (HOLC/HILC) were merged into 1 model reference</w:t>
      </w:r>
      <w:r w:rsidR="00E426F4" w:rsidRPr="00F87896">
        <w:rPr>
          <w:rFonts w:ascii="Times New Roman" w:hAnsi="Times New Roman" w:cs="Times New Roman"/>
          <w:lang w:val="en-US"/>
        </w:rPr>
        <w:t xml:space="preserve"> (AHRS Control)</w:t>
      </w:r>
    </w:p>
    <w:p w14:paraId="29E67532" w14:textId="22DC00AB" w:rsidR="00C763D9" w:rsidRPr="00F87896" w:rsidRDefault="00C763D9" w:rsidP="00092A5E">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 xml:space="preserve">The Actuator Loop model was referenced 3 times in the original </w:t>
      </w:r>
      <w:r w:rsidR="00E426F4" w:rsidRPr="00F87896">
        <w:rPr>
          <w:rFonts w:ascii="Times New Roman" w:hAnsi="Times New Roman" w:cs="Times New Roman"/>
          <w:lang w:val="en-US"/>
        </w:rPr>
        <w:t>system</w:t>
      </w:r>
      <w:r w:rsidRPr="00F87896">
        <w:rPr>
          <w:rFonts w:ascii="Times New Roman" w:hAnsi="Times New Roman" w:cs="Times New Roman"/>
          <w:lang w:val="en-US"/>
        </w:rPr>
        <w:t xml:space="preserve">, so there were 4 </w:t>
      </w:r>
      <w:r w:rsidRPr="00F87896">
        <w:rPr>
          <w:rFonts w:ascii="Times New Roman" w:hAnsi="Times New Roman" w:cs="Times New Roman"/>
          <w:i/>
          <w:iCs/>
          <w:lang w:val="en-US"/>
        </w:rPr>
        <w:t>unique</w:t>
      </w:r>
      <w:r w:rsidRPr="00F87896">
        <w:rPr>
          <w:rFonts w:ascii="Times New Roman" w:hAnsi="Times New Roman" w:cs="Times New Roman"/>
          <w:lang w:val="en-US"/>
        </w:rPr>
        <w:t xml:space="preserve"> model references</w:t>
      </w:r>
      <w:r w:rsidR="00E426F4" w:rsidRPr="00F87896">
        <w:rPr>
          <w:rFonts w:ascii="Times New Roman" w:hAnsi="Times New Roman" w:cs="Times New Roman"/>
          <w:lang w:val="en-US"/>
        </w:rPr>
        <w:t>, and 6 model references in total</w:t>
      </w:r>
    </w:p>
    <w:p w14:paraId="043F96FE" w14:textId="0AF2BF34" w:rsidR="00447F82" w:rsidRPr="00F87896" w:rsidRDefault="00447F82" w:rsidP="00092A5E">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The ‘SOF’ matrix gain in the Heli inner loop was split into 3 separate gains</w:t>
      </w:r>
    </w:p>
    <w:p w14:paraId="1D9DDA1A" w14:textId="1804F7A4" w:rsidR="00447F82" w:rsidRPr="00F87896" w:rsidRDefault="00AB3A16" w:rsidP="00092A5E">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Unit</w:t>
      </w:r>
      <w:r w:rsidR="00447F82" w:rsidRPr="00F87896">
        <w:rPr>
          <w:rFonts w:ascii="Times New Roman" w:hAnsi="Times New Roman" w:cs="Times New Roman"/>
          <w:lang w:val="en-US"/>
        </w:rPr>
        <w:t>-delay</w:t>
      </w:r>
      <w:r w:rsidR="00481104" w:rsidRPr="00F87896">
        <w:rPr>
          <w:rFonts w:ascii="Times New Roman" w:hAnsi="Times New Roman" w:cs="Times New Roman"/>
          <w:lang w:val="en-US"/>
        </w:rPr>
        <w:t xml:space="preserve"> in the</w:t>
      </w:r>
      <w:r w:rsidR="00C320E2" w:rsidRPr="00F87896">
        <w:rPr>
          <w:rFonts w:ascii="Times New Roman" w:hAnsi="Times New Roman" w:cs="Times New Roman"/>
          <w:lang w:val="en-US"/>
        </w:rPr>
        <w:t xml:space="preserve"> roll-off</w:t>
      </w:r>
      <w:r w:rsidR="00481104" w:rsidRPr="00F87896">
        <w:rPr>
          <w:rFonts w:ascii="Times New Roman" w:hAnsi="Times New Roman" w:cs="Times New Roman"/>
          <w:lang w:val="en-US"/>
        </w:rPr>
        <w:t xml:space="preserve"> filter</w:t>
      </w:r>
      <w:r w:rsidR="00447F82" w:rsidRPr="00F87896">
        <w:rPr>
          <w:rFonts w:ascii="Times New Roman" w:hAnsi="Times New Roman" w:cs="Times New Roman"/>
          <w:lang w:val="en-US"/>
        </w:rPr>
        <w:t xml:space="preserve"> was moved outside of the subsystem to allow for function reuse</w:t>
      </w:r>
    </w:p>
    <w:tbl>
      <w:tblPr>
        <w:tblStyle w:val="TableGrid"/>
        <w:tblW w:w="0" w:type="auto"/>
        <w:tblLook w:val="04A0" w:firstRow="1" w:lastRow="0" w:firstColumn="1" w:lastColumn="0" w:noHBand="0" w:noVBand="1"/>
      </w:tblPr>
      <w:tblGrid>
        <w:gridCol w:w="2337"/>
        <w:gridCol w:w="2337"/>
        <w:gridCol w:w="2338"/>
        <w:gridCol w:w="2338"/>
      </w:tblGrid>
      <w:tr w:rsidR="00BA5E2E" w:rsidRPr="00F87896" w14:paraId="27A1A6DC" w14:textId="77777777" w:rsidTr="00BA5E2E">
        <w:tc>
          <w:tcPr>
            <w:tcW w:w="2337" w:type="dxa"/>
          </w:tcPr>
          <w:p w14:paraId="6879AE03" w14:textId="5BBCB13D" w:rsidR="00BA5E2E" w:rsidRPr="00F87896" w:rsidRDefault="00BA5E2E" w:rsidP="00BA5E2E">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Block</w:t>
            </w:r>
          </w:p>
        </w:tc>
        <w:tc>
          <w:tcPr>
            <w:tcW w:w="2337" w:type="dxa"/>
          </w:tcPr>
          <w:p w14:paraId="1F15936A" w14:textId="1762DF25" w:rsidR="00BA5E2E" w:rsidRPr="00F87896" w:rsidRDefault="00BA5E2E" w:rsidP="00BA5E2E">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Original</w:t>
            </w:r>
          </w:p>
        </w:tc>
        <w:tc>
          <w:tcPr>
            <w:tcW w:w="2338" w:type="dxa"/>
          </w:tcPr>
          <w:p w14:paraId="19C519AF" w14:textId="03DAC1AF" w:rsidR="00BA5E2E" w:rsidRPr="00F87896" w:rsidRDefault="00BA5E2E" w:rsidP="00BA5E2E">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New</w:t>
            </w:r>
          </w:p>
        </w:tc>
        <w:tc>
          <w:tcPr>
            <w:tcW w:w="2338" w:type="dxa"/>
          </w:tcPr>
          <w:p w14:paraId="39770FB0" w14:textId="4CE2DA9D" w:rsidR="00BA5E2E" w:rsidRPr="00F87896" w:rsidRDefault="00BA5E2E" w:rsidP="00BA5E2E">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Difference</w:t>
            </w:r>
          </w:p>
        </w:tc>
      </w:tr>
      <w:tr w:rsidR="00BA5E2E" w:rsidRPr="00F87896" w14:paraId="442B3B68" w14:textId="77777777" w:rsidTr="00BA5E2E">
        <w:tc>
          <w:tcPr>
            <w:tcW w:w="2337" w:type="dxa"/>
          </w:tcPr>
          <w:p w14:paraId="7F8B0A2E" w14:textId="3E776013" w:rsidR="00BA5E2E" w:rsidRPr="00F87896" w:rsidRDefault="00BA5E2E" w:rsidP="00BA5E2E">
            <w:pPr>
              <w:jc w:val="center"/>
              <w:rPr>
                <w:rFonts w:ascii="Times New Roman" w:hAnsi="Times New Roman" w:cs="Times New Roman"/>
                <w:lang w:val="en-US"/>
              </w:rPr>
            </w:pPr>
            <w:r w:rsidRPr="00F87896">
              <w:rPr>
                <w:rFonts w:ascii="Times New Roman" w:hAnsi="Times New Roman" w:cs="Times New Roman"/>
                <w:lang w:val="en-US"/>
              </w:rPr>
              <w:t>Model References</w:t>
            </w:r>
          </w:p>
        </w:tc>
        <w:tc>
          <w:tcPr>
            <w:tcW w:w="2337" w:type="dxa"/>
          </w:tcPr>
          <w:p w14:paraId="141272C3" w14:textId="35E98949" w:rsidR="00BA5E2E" w:rsidRPr="00F87896" w:rsidRDefault="00BA5E2E" w:rsidP="00BA5E2E">
            <w:pPr>
              <w:jc w:val="center"/>
              <w:rPr>
                <w:rFonts w:ascii="Times New Roman" w:hAnsi="Times New Roman" w:cs="Times New Roman"/>
                <w:lang w:val="en-US"/>
              </w:rPr>
            </w:pPr>
            <w:r w:rsidRPr="00F87896">
              <w:rPr>
                <w:rFonts w:ascii="Times New Roman" w:hAnsi="Times New Roman" w:cs="Times New Roman"/>
                <w:lang w:val="en-US"/>
              </w:rPr>
              <w:t>6</w:t>
            </w:r>
          </w:p>
        </w:tc>
        <w:tc>
          <w:tcPr>
            <w:tcW w:w="2338" w:type="dxa"/>
          </w:tcPr>
          <w:p w14:paraId="22C9539F" w14:textId="29C6084F" w:rsidR="00BA5E2E" w:rsidRPr="00F87896" w:rsidRDefault="008B1EB2" w:rsidP="00BA5E2E">
            <w:pPr>
              <w:jc w:val="center"/>
              <w:rPr>
                <w:rFonts w:ascii="Times New Roman" w:hAnsi="Times New Roman" w:cs="Times New Roman"/>
                <w:lang w:val="en-US"/>
              </w:rPr>
            </w:pPr>
            <w:r w:rsidRPr="00F87896">
              <w:rPr>
                <w:rFonts w:ascii="Times New Roman" w:hAnsi="Times New Roman" w:cs="Times New Roman"/>
                <w:lang w:val="en-US"/>
              </w:rPr>
              <w:t>3</w:t>
            </w:r>
          </w:p>
        </w:tc>
        <w:tc>
          <w:tcPr>
            <w:tcW w:w="2338" w:type="dxa"/>
          </w:tcPr>
          <w:p w14:paraId="2099B7C1" w14:textId="15FF7369" w:rsidR="00BA5E2E" w:rsidRPr="00F87896" w:rsidRDefault="00BA5E2E" w:rsidP="00BA5E2E">
            <w:pPr>
              <w:jc w:val="center"/>
              <w:rPr>
                <w:rFonts w:ascii="Times New Roman" w:hAnsi="Times New Roman" w:cs="Times New Roman"/>
                <w:lang w:val="en-US"/>
              </w:rPr>
            </w:pPr>
            <w:r w:rsidRPr="00F87896">
              <w:rPr>
                <w:rFonts w:ascii="Times New Roman" w:hAnsi="Times New Roman" w:cs="Times New Roman"/>
                <w:lang w:val="en-US"/>
              </w:rPr>
              <w:t>-</w:t>
            </w:r>
            <w:r w:rsidR="008B1EB2" w:rsidRPr="00F87896">
              <w:rPr>
                <w:rFonts w:ascii="Times New Roman" w:hAnsi="Times New Roman" w:cs="Times New Roman"/>
                <w:lang w:val="en-US"/>
              </w:rPr>
              <w:t>3</w:t>
            </w:r>
          </w:p>
        </w:tc>
      </w:tr>
      <w:tr w:rsidR="00BA5E2E" w:rsidRPr="00F87896" w14:paraId="6962EFE4" w14:textId="77777777" w:rsidTr="00BA5E2E">
        <w:tc>
          <w:tcPr>
            <w:tcW w:w="2337" w:type="dxa"/>
          </w:tcPr>
          <w:p w14:paraId="4992EBE2" w14:textId="13D5A637" w:rsidR="00BA5E2E" w:rsidRPr="00F87896" w:rsidRDefault="00BA5E2E" w:rsidP="00BA5E2E">
            <w:pPr>
              <w:jc w:val="center"/>
              <w:rPr>
                <w:rFonts w:ascii="Times New Roman" w:hAnsi="Times New Roman" w:cs="Times New Roman"/>
                <w:lang w:val="en-US"/>
              </w:rPr>
            </w:pPr>
            <w:r w:rsidRPr="00F87896">
              <w:rPr>
                <w:rFonts w:ascii="Times New Roman" w:hAnsi="Times New Roman" w:cs="Times New Roman"/>
                <w:lang w:val="en-US"/>
              </w:rPr>
              <w:t>Library Links</w:t>
            </w:r>
          </w:p>
        </w:tc>
        <w:tc>
          <w:tcPr>
            <w:tcW w:w="2337" w:type="dxa"/>
          </w:tcPr>
          <w:p w14:paraId="2470148B" w14:textId="065656D6" w:rsidR="00BA5E2E" w:rsidRPr="00F87896" w:rsidRDefault="00BA5E2E" w:rsidP="00BA5E2E">
            <w:pPr>
              <w:jc w:val="center"/>
              <w:rPr>
                <w:rFonts w:ascii="Times New Roman" w:hAnsi="Times New Roman" w:cs="Times New Roman"/>
                <w:lang w:val="en-US"/>
              </w:rPr>
            </w:pPr>
            <w:r w:rsidRPr="00F87896">
              <w:rPr>
                <w:rFonts w:ascii="Times New Roman" w:hAnsi="Times New Roman" w:cs="Times New Roman"/>
                <w:lang w:val="en-US"/>
              </w:rPr>
              <w:t>3</w:t>
            </w:r>
          </w:p>
        </w:tc>
        <w:tc>
          <w:tcPr>
            <w:tcW w:w="2338" w:type="dxa"/>
          </w:tcPr>
          <w:p w14:paraId="7AD0F15C" w14:textId="394E14D4" w:rsidR="00BA5E2E" w:rsidRPr="00F87896" w:rsidRDefault="00BA5E2E" w:rsidP="00BA5E2E">
            <w:pPr>
              <w:jc w:val="center"/>
              <w:rPr>
                <w:rFonts w:ascii="Times New Roman" w:hAnsi="Times New Roman" w:cs="Times New Roman"/>
                <w:lang w:val="en-US"/>
              </w:rPr>
            </w:pPr>
            <w:r w:rsidRPr="00F87896">
              <w:rPr>
                <w:rFonts w:ascii="Times New Roman" w:hAnsi="Times New Roman" w:cs="Times New Roman"/>
                <w:lang w:val="en-US"/>
              </w:rPr>
              <w:t>0</w:t>
            </w:r>
          </w:p>
        </w:tc>
        <w:tc>
          <w:tcPr>
            <w:tcW w:w="2338" w:type="dxa"/>
          </w:tcPr>
          <w:p w14:paraId="3CC84099" w14:textId="25E0A026" w:rsidR="00BA5E2E" w:rsidRPr="00F87896" w:rsidRDefault="00BA5E2E" w:rsidP="00BA5E2E">
            <w:pPr>
              <w:jc w:val="center"/>
              <w:rPr>
                <w:rFonts w:ascii="Times New Roman" w:hAnsi="Times New Roman" w:cs="Times New Roman"/>
                <w:lang w:val="en-US"/>
              </w:rPr>
            </w:pPr>
            <w:r w:rsidRPr="00F87896">
              <w:rPr>
                <w:rFonts w:ascii="Times New Roman" w:hAnsi="Times New Roman" w:cs="Times New Roman"/>
                <w:lang w:val="en-US"/>
              </w:rPr>
              <w:t>-3</w:t>
            </w:r>
          </w:p>
        </w:tc>
      </w:tr>
      <w:tr w:rsidR="00BA5E2E" w:rsidRPr="00F87896" w14:paraId="5177135E" w14:textId="77777777" w:rsidTr="00BA5E2E">
        <w:tc>
          <w:tcPr>
            <w:tcW w:w="2337" w:type="dxa"/>
          </w:tcPr>
          <w:p w14:paraId="1399F484" w14:textId="4B8C363A" w:rsidR="00BA5E2E" w:rsidRPr="00F87896" w:rsidRDefault="009B280F" w:rsidP="009B280F">
            <w:pPr>
              <w:jc w:val="center"/>
              <w:rPr>
                <w:rFonts w:ascii="Times New Roman" w:hAnsi="Times New Roman" w:cs="Times New Roman"/>
                <w:lang w:val="en-US"/>
              </w:rPr>
            </w:pPr>
            <w:r w:rsidRPr="00F87896">
              <w:rPr>
                <w:rFonts w:ascii="Times New Roman" w:hAnsi="Times New Roman" w:cs="Times New Roman"/>
                <w:lang w:val="en-US"/>
              </w:rPr>
              <w:t>Simulink Functions</w:t>
            </w:r>
          </w:p>
        </w:tc>
        <w:tc>
          <w:tcPr>
            <w:tcW w:w="2337" w:type="dxa"/>
          </w:tcPr>
          <w:p w14:paraId="14463B01" w14:textId="2A05C5BA" w:rsidR="00BA5E2E" w:rsidRPr="00F87896" w:rsidRDefault="009B280F" w:rsidP="00BA5E2E">
            <w:pPr>
              <w:jc w:val="center"/>
              <w:rPr>
                <w:rFonts w:ascii="Times New Roman" w:hAnsi="Times New Roman" w:cs="Times New Roman"/>
                <w:lang w:val="en-US"/>
              </w:rPr>
            </w:pPr>
            <w:r w:rsidRPr="00F87896">
              <w:rPr>
                <w:rFonts w:ascii="Times New Roman" w:hAnsi="Times New Roman" w:cs="Times New Roman"/>
                <w:lang w:val="en-US"/>
              </w:rPr>
              <w:t>0</w:t>
            </w:r>
          </w:p>
        </w:tc>
        <w:tc>
          <w:tcPr>
            <w:tcW w:w="2338" w:type="dxa"/>
          </w:tcPr>
          <w:p w14:paraId="6552610A" w14:textId="61E8BC87" w:rsidR="00BA5E2E" w:rsidRPr="00F87896" w:rsidRDefault="009B280F" w:rsidP="00BA5E2E">
            <w:pPr>
              <w:jc w:val="center"/>
              <w:rPr>
                <w:rFonts w:ascii="Times New Roman" w:hAnsi="Times New Roman" w:cs="Times New Roman"/>
                <w:lang w:val="en-US"/>
              </w:rPr>
            </w:pPr>
            <w:r w:rsidRPr="00F87896">
              <w:rPr>
                <w:rFonts w:ascii="Times New Roman" w:hAnsi="Times New Roman" w:cs="Times New Roman"/>
                <w:lang w:val="en-US"/>
              </w:rPr>
              <w:t>1</w:t>
            </w:r>
            <w:r w:rsidR="00F10F84" w:rsidRPr="00F87896">
              <w:rPr>
                <w:rFonts w:ascii="Times New Roman" w:hAnsi="Times New Roman" w:cs="Times New Roman"/>
                <w:lang w:val="en-US"/>
              </w:rPr>
              <w:t>8</w:t>
            </w:r>
          </w:p>
        </w:tc>
        <w:tc>
          <w:tcPr>
            <w:tcW w:w="2338" w:type="dxa"/>
          </w:tcPr>
          <w:p w14:paraId="2461A802" w14:textId="57EE9609" w:rsidR="00BA5E2E" w:rsidRPr="00F87896" w:rsidRDefault="009B280F" w:rsidP="00BA5E2E">
            <w:pPr>
              <w:jc w:val="center"/>
              <w:rPr>
                <w:rFonts w:ascii="Times New Roman" w:hAnsi="Times New Roman" w:cs="Times New Roman"/>
                <w:lang w:val="en-US"/>
              </w:rPr>
            </w:pPr>
            <w:r w:rsidRPr="00F87896">
              <w:rPr>
                <w:rFonts w:ascii="Times New Roman" w:hAnsi="Times New Roman" w:cs="Times New Roman"/>
                <w:lang w:val="en-US"/>
              </w:rPr>
              <w:t>+1</w:t>
            </w:r>
            <w:r w:rsidR="00F10F84" w:rsidRPr="00F87896">
              <w:rPr>
                <w:rFonts w:ascii="Times New Roman" w:hAnsi="Times New Roman" w:cs="Times New Roman"/>
                <w:lang w:val="en-US"/>
              </w:rPr>
              <w:t>8</w:t>
            </w:r>
          </w:p>
        </w:tc>
      </w:tr>
      <w:tr w:rsidR="009B280F" w:rsidRPr="00F87896" w14:paraId="6B536E36" w14:textId="77777777" w:rsidTr="00BA5E2E">
        <w:tc>
          <w:tcPr>
            <w:tcW w:w="2337" w:type="dxa"/>
          </w:tcPr>
          <w:p w14:paraId="0B43A6E9" w14:textId="37068392" w:rsidR="009B280F" w:rsidRPr="00F87896" w:rsidRDefault="009B280F" w:rsidP="009B280F">
            <w:pPr>
              <w:jc w:val="center"/>
              <w:rPr>
                <w:rFonts w:ascii="Times New Roman" w:hAnsi="Times New Roman" w:cs="Times New Roman"/>
                <w:lang w:val="en-US"/>
              </w:rPr>
            </w:pPr>
            <w:r w:rsidRPr="00F87896">
              <w:rPr>
                <w:rFonts w:ascii="Times New Roman" w:hAnsi="Times New Roman" w:cs="Times New Roman"/>
                <w:lang w:val="en-US"/>
              </w:rPr>
              <w:t>Function Callers</w:t>
            </w:r>
          </w:p>
        </w:tc>
        <w:tc>
          <w:tcPr>
            <w:tcW w:w="2337" w:type="dxa"/>
          </w:tcPr>
          <w:p w14:paraId="3D66F736" w14:textId="3DD9DF6A" w:rsidR="009B280F" w:rsidRPr="00F87896" w:rsidRDefault="009B280F" w:rsidP="00BA5E2E">
            <w:pPr>
              <w:jc w:val="center"/>
              <w:rPr>
                <w:rFonts w:ascii="Times New Roman" w:hAnsi="Times New Roman" w:cs="Times New Roman"/>
                <w:lang w:val="en-US"/>
              </w:rPr>
            </w:pPr>
            <w:r w:rsidRPr="00F87896">
              <w:rPr>
                <w:rFonts w:ascii="Times New Roman" w:hAnsi="Times New Roman" w:cs="Times New Roman"/>
                <w:lang w:val="en-US"/>
              </w:rPr>
              <w:t>0</w:t>
            </w:r>
          </w:p>
        </w:tc>
        <w:tc>
          <w:tcPr>
            <w:tcW w:w="2338" w:type="dxa"/>
          </w:tcPr>
          <w:p w14:paraId="32269FCB" w14:textId="75E9807B" w:rsidR="009B280F" w:rsidRPr="00F87896" w:rsidRDefault="009B280F" w:rsidP="00BA5E2E">
            <w:pPr>
              <w:jc w:val="center"/>
              <w:rPr>
                <w:rFonts w:ascii="Times New Roman" w:hAnsi="Times New Roman" w:cs="Times New Roman"/>
                <w:lang w:val="en-US"/>
              </w:rPr>
            </w:pPr>
            <w:r w:rsidRPr="00F87896">
              <w:rPr>
                <w:rFonts w:ascii="Times New Roman" w:hAnsi="Times New Roman" w:cs="Times New Roman"/>
                <w:lang w:val="en-US"/>
              </w:rPr>
              <w:t>+2</w:t>
            </w:r>
            <w:r w:rsidR="00F10F84" w:rsidRPr="00F87896">
              <w:rPr>
                <w:rFonts w:ascii="Times New Roman" w:hAnsi="Times New Roman" w:cs="Times New Roman"/>
                <w:lang w:val="en-US"/>
              </w:rPr>
              <w:t>0</w:t>
            </w:r>
          </w:p>
        </w:tc>
        <w:tc>
          <w:tcPr>
            <w:tcW w:w="2338" w:type="dxa"/>
          </w:tcPr>
          <w:p w14:paraId="0ECD0C09" w14:textId="2761085E" w:rsidR="009B280F" w:rsidRPr="00F87896" w:rsidRDefault="009B280F" w:rsidP="00BA5E2E">
            <w:pPr>
              <w:jc w:val="center"/>
              <w:rPr>
                <w:rFonts w:ascii="Times New Roman" w:hAnsi="Times New Roman" w:cs="Times New Roman"/>
                <w:lang w:val="en-US"/>
              </w:rPr>
            </w:pPr>
            <w:r w:rsidRPr="00F87896">
              <w:rPr>
                <w:rFonts w:ascii="Times New Roman" w:hAnsi="Times New Roman" w:cs="Times New Roman"/>
                <w:lang w:val="en-US"/>
              </w:rPr>
              <w:t>+2</w:t>
            </w:r>
            <w:r w:rsidR="00F10F84" w:rsidRPr="00F87896">
              <w:rPr>
                <w:rFonts w:ascii="Times New Roman" w:hAnsi="Times New Roman" w:cs="Times New Roman"/>
                <w:lang w:val="en-US"/>
              </w:rPr>
              <w:t>0</w:t>
            </w:r>
          </w:p>
        </w:tc>
      </w:tr>
    </w:tbl>
    <w:p w14:paraId="42594A52" w14:textId="44635F05" w:rsidR="00AD0995" w:rsidRPr="00F87896" w:rsidRDefault="00AD0995" w:rsidP="00092A5E">
      <w:pPr>
        <w:pStyle w:val="Heading2"/>
        <w:numPr>
          <w:ilvl w:val="1"/>
          <w:numId w:val="2"/>
        </w:numPr>
        <w:rPr>
          <w:rFonts w:ascii="Times New Roman" w:hAnsi="Times New Roman" w:cs="Times New Roman"/>
          <w:lang w:val="en-US"/>
        </w:rPr>
      </w:pPr>
      <w:bookmarkStart w:id="2" w:name="_Toc54289144"/>
      <w:r w:rsidRPr="00F87896">
        <w:rPr>
          <w:rFonts w:ascii="Times New Roman" w:hAnsi="Times New Roman" w:cs="Times New Roman"/>
          <w:lang w:val="en-US"/>
        </w:rPr>
        <w:t>System Structure</w:t>
      </w:r>
      <w:bookmarkEnd w:id="2"/>
    </w:p>
    <w:p w14:paraId="5959AD30" w14:textId="56742FC4" w:rsidR="008B1EB2" w:rsidRPr="00F87896" w:rsidRDefault="008B1EB2" w:rsidP="008B1EB2">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54AD979D" wp14:editId="7AD82BFB">
            <wp:extent cx="5943600" cy="42227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222750"/>
                    </a:xfrm>
                    <a:prstGeom prst="rect">
                      <a:avLst/>
                    </a:prstGeom>
                  </pic:spPr>
                </pic:pic>
              </a:graphicData>
            </a:graphic>
          </wp:inline>
        </w:drawing>
      </w:r>
    </w:p>
    <w:p w14:paraId="11CF943A" w14:textId="03FB4383" w:rsidR="00FC6628" w:rsidRPr="00F87896" w:rsidRDefault="00B62578" w:rsidP="00BA5E2E">
      <w:pPr>
        <w:rPr>
          <w:rFonts w:ascii="Times New Roman" w:hAnsi="Times New Roman" w:cs="Times New Roman"/>
          <w:lang w:val="en-US"/>
        </w:rPr>
      </w:pPr>
      <w:r w:rsidRPr="00F87896">
        <w:rPr>
          <w:rFonts w:ascii="Times New Roman" w:hAnsi="Times New Roman" w:cs="Times New Roman"/>
          <w:lang w:val="en-US"/>
        </w:rPr>
        <w:br w:type="page"/>
      </w:r>
    </w:p>
    <w:p w14:paraId="0DE0A317" w14:textId="1CA0A446" w:rsidR="00B53E23" w:rsidRPr="00F87896" w:rsidRDefault="00B62578" w:rsidP="00092A5E">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lastRenderedPageBreak/>
        <w:t>Original Design</w:t>
      </w:r>
    </w:p>
    <w:p w14:paraId="021A0479" w14:textId="3CF0940C" w:rsidR="00B53E23" w:rsidRPr="00F87896" w:rsidRDefault="00B62578" w:rsidP="00B62578">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0F163E3D" wp14:editId="31CAA71F">
            <wp:extent cx="5162550" cy="197897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74690" cy="1983632"/>
                    </a:xfrm>
                    <a:prstGeom prst="rect">
                      <a:avLst/>
                    </a:prstGeom>
                  </pic:spPr>
                </pic:pic>
              </a:graphicData>
            </a:graphic>
          </wp:inline>
        </w:drawing>
      </w:r>
    </w:p>
    <w:p w14:paraId="600AB7EA" w14:textId="12FB910A" w:rsidR="00B62578" w:rsidRPr="00F87896" w:rsidRDefault="00B62578" w:rsidP="00F95714">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New Design</w:t>
      </w:r>
    </w:p>
    <w:p w14:paraId="5BB71218" w14:textId="10CF8429" w:rsidR="00801556" w:rsidRPr="00F87896" w:rsidRDefault="00AA0D2A" w:rsidP="00B23F56">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0B74DD32" wp14:editId="232E6CEA">
            <wp:extent cx="5029200" cy="2569405"/>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42865" cy="2576387"/>
                    </a:xfrm>
                    <a:prstGeom prst="rect">
                      <a:avLst/>
                    </a:prstGeom>
                  </pic:spPr>
                </pic:pic>
              </a:graphicData>
            </a:graphic>
          </wp:inline>
        </w:drawing>
      </w:r>
    </w:p>
    <w:p w14:paraId="040DE387" w14:textId="178BB86F" w:rsidR="00551F01" w:rsidRPr="00F87896" w:rsidRDefault="00551F01" w:rsidP="00551F01">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New Design (v2)</w:t>
      </w:r>
    </w:p>
    <w:p w14:paraId="39446BF6" w14:textId="28CE8163" w:rsidR="00F81C0B" w:rsidRPr="00F87896" w:rsidRDefault="00801556" w:rsidP="005971F5">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5A04634E" wp14:editId="354F8BA3">
            <wp:extent cx="5436467" cy="25527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43336" cy="2555925"/>
                    </a:xfrm>
                    <a:prstGeom prst="rect">
                      <a:avLst/>
                    </a:prstGeom>
                  </pic:spPr>
                </pic:pic>
              </a:graphicData>
            </a:graphic>
          </wp:inline>
        </w:drawing>
      </w:r>
      <w:r w:rsidR="00B53E23" w:rsidRPr="00F87896">
        <w:rPr>
          <w:rFonts w:ascii="Times New Roman" w:hAnsi="Times New Roman" w:cs="Times New Roman"/>
          <w:lang w:val="en-US"/>
        </w:rPr>
        <w:br w:type="page"/>
      </w:r>
    </w:p>
    <w:p w14:paraId="24EC9F92" w14:textId="0C75ADB5" w:rsidR="009304ED" w:rsidRPr="00F87896" w:rsidRDefault="002D42FF" w:rsidP="00092A5E">
      <w:pPr>
        <w:pStyle w:val="Heading1"/>
        <w:numPr>
          <w:ilvl w:val="0"/>
          <w:numId w:val="2"/>
        </w:numPr>
        <w:rPr>
          <w:rFonts w:ascii="Times New Roman" w:hAnsi="Times New Roman" w:cs="Times New Roman"/>
          <w:lang w:val="en-US"/>
        </w:rPr>
      </w:pPr>
      <w:bookmarkStart w:id="3" w:name="_Toc54289145"/>
      <w:r w:rsidRPr="00F87896">
        <w:rPr>
          <w:rFonts w:ascii="Times New Roman" w:hAnsi="Times New Roman" w:cs="Times New Roman"/>
          <w:lang w:val="en-US"/>
        </w:rPr>
        <w:lastRenderedPageBreak/>
        <w:t>Analysis</w:t>
      </w:r>
      <w:bookmarkEnd w:id="3"/>
    </w:p>
    <w:p w14:paraId="1995A916" w14:textId="68BD49D6" w:rsidR="008C2258" w:rsidRPr="00F87896" w:rsidRDefault="008C2258" w:rsidP="00092A5E">
      <w:pPr>
        <w:pStyle w:val="Heading2"/>
        <w:numPr>
          <w:ilvl w:val="1"/>
          <w:numId w:val="2"/>
        </w:numPr>
        <w:rPr>
          <w:rFonts w:ascii="Times New Roman" w:hAnsi="Times New Roman" w:cs="Times New Roman"/>
          <w:lang w:val="en-US"/>
        </w:rPr>
      </w:pPr>
      <w:bookmarkStart w:id="4" w:name="_Toc54289146"/>
      <w:r w:rsidRPr="00F87896">
        <w:rPr>
          <w:rFonts w:ascii="Times New Roman" w:hAnsi="Times New Roman" w:cs="Times New Roman"/>
          <w:lang w:val="en-US"/>
        </w:rPr>
        <w:t>Model Execution Time Comparison</w:t>
      </w:r>
      <w:bookmarkEnd w:id="4"/>
    </w:p>
    <w:p w14:paraId="40C68B8E" w14:textId="6AF539ED" w:rsidR="008C2258" w:rsidRPr="00F87896" w:rsidRDefault="008C2258" w:rsidP="00092A5E">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Original</w:t>
      </w:r>
      <w:r w:rsidR="00CB6DF9" w:rsidRPr="00F87896">
        <w:rPr>
          <w:rFonts w:ascii="Times New Roman" w:hAnsi="Times New Roman" w:cs="Times New Roman"/>
          <w:lang w:val="en-US"/>
        </w:rPr>
        <w:t xml:space="preserve"> FCC</w:t>
      </w:r>
    </w:p>
    <w:p w14:paraId="66B364AB" w14:textId="57A5DDCD" w:rsidR="008C2258" w:rsidRPr="00F87896" w:rsidRDefault="00952DC3" w:rsidP="008C2258">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113AD65F" wp14:editId="3BBE6CA9">
            <wp:extent cx="2891353" cy="230505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915397" cy="2324218"/>
                    </a:xfrm>
                    <a:prstGeom prst="rect">
                      <a:avLst/>
                    </a:prstGeom>
                  </pic:spPr>
                </pic:pic>
              </a:graphicData>
            </a:graphic>
          </wp:inline>
        </w:drawing>
      </w:r>
    </w:p>
    <w:p w14:paraId="61D7199C" w14:textId="0B557099" w:rsidR="008C2258" w:rsidRPr="00F87896" w:rsidRDefault="008C2258" w:rsidP="00092A5E">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New</w:t>
      </w:r>
      <w:r w:rsidR="00CB6DF9" w:rsidRPr="00F87896">
        <w:rPr>
          <w:rFonts w:ascii="Times New Roman" w:hAnsi="Times New Roman" w:cs="Times New Roman"/>
          <w:lang w:val="en-US"/>
        </w:rPr>
        <w:t xml:space="preserve"> FCC</w:t>
      </w:r>
    </w:p>
    <w:p w14:paraId="26794995" w14:textId="10B17442" w:rsidR="003608B5" w:rsidRPr="00F87896" w:rsidRDefault="00E8126D" w:rsidP="003608B5">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02C5C2E0" wp14:editId="209FB241">
            <wp:extent cx="2819400" cy="221395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33264" cy="2224840"/>
                    </a:xfrm>
                    <a:prstGeom prst="rect">
                      <a:avLst/>
                    </a:prstGeom>
                  </pic:spPr>
                </pic:pic>
              </a:graphicData>
            </a:graphic>
          </wp:inline>
        </w:drawing>
      </w:r>
    </w:p>
    <w:p w14:paraId="3076B804" w14:textId="4C7B5B2D" w:rsidR="00AC774A" w:rsidRPr="00F87896" w:rsidRDefault="00AC774A" w:rsidP="003608B5">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New FCC (v2)</w:t>
      </w:r>
    </w:p>
    <w:p w14:paraId="3365B1FA" w14:textId="23C73EAF" w:rsidR="003608B5" w:rsidRPr="00F87896" w:rsidRDefault="001A0576" w:rsidP="003608B5">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2DBC78D2" wp14:editId="47000ABB">
            <wp:extent cx="2943225" cy="23652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60614" cy="2379244"/>
                    </a:xfrm>
                    <a:prstGeom prst="rect">
                      <a:avLst/>
                    </a:prstGeom>
                  </pic:spPr>
                </pic:pic>
              </a:graphicData>
            </a:graphic>
          </wp:inline>
        </w:drawing>
      </w:r>
    </w:p>
    <w:p w14:paraId="1D93114F" w14:textId="4D0C13DA" w:rsidR="005B1621" w:rsidRPr="00F87896" w:rsidRDefault="005B1621" w:rsidP="00092A5E">
      <w:pPr>
        <w:pStyle w:val="Heading2"/>
        <w:numPr>
          <w:ilvl w:val="1"/>
          <w:numId w:val="2"/>
        </w:numPr>
        <w:rPr>
          <w:rFonts w:ascii="Times New Roman" w:hAnsi="Times New Roman" w:cs="Times New Roman"/>
          <w:lang w:val="en-US"/>
        </w:rPr>
      </w:pPr>
      <w:bookmarkStart w:id="5" w:name="_Toc54289147"/>
      <w:r w:rsidRPr="00F87896">
        <w:rPr>
          <w:rFonts w:ascii="Times New Roman" w:hAnsi="Times New Roman" w:cs="Times New Roman"/>
          <w:lang w:val="en-US"/>
        </w:rPr>
        <w:lastRenderedPageBreak/>
        <w:t>Metrics Dashboard</w:t>
      </w:r>
      <w:bookmarkEnd w:id="5"/>
    </w:p>
    <w:p w14:paraId="60793E76" w14:textId="0D80D699" w:rsidR="007D7E53" w:rsidRPr="00F87896" w:rsidRDefault="000D774D" w:rsidP="00092A5E">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Original</w:t>
      </w:r>
    </w:p>
    <w:p w14:paraId="22B56B33" w14:textId="08F4DD1D" w:rsidR="000D774D" w:rsidRPr="00F87896" w:rsidRDefault="002A56FD" w:rsidP="000D774D">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34D350BE" wp14:editId="214EC95D">
            <wp:extent cx="5323904" cy="35623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17459" cy="3624950"/>
                    </a:xfrm>
                    <a:prstGeom prst="rect">
                      <a:avLst/>
                    </a:prstGeom>
                  </pic:spPr>
                </pic:pic>
              </a:graphicData>
            </a:graphic>
          </wp:inline>
        </w:drawing>
      </w:r>
    </w:p>
    <w:p w14:paraId="7D2A44EF" w14:textId="61F14B00" w:rsidR="000D774D" w:rsidRPr="00F87896" w:rsidRDefault="000D774D" w:rsidP="00092A5E">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New</w:t>
      </w:r>
    </w:p>
    <w:p w14:paraId="072B4164" w14:textId="2C588CEA" w:rsidR="005B1621" w:rsidRPr="00F87896" w:rsidRDefault="00186D34" w:rsidP="000D774D">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24C60174" wp14:editId="751EF536">
            <wp:extent cx="5356646" cy="3581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16972" cy="3621733"/>
                    </a:xfrm>
                    <a:prstGeom prst="rect">
                      <a:avLst/>
                    </a:prstGeom>
                  </pic:spPr>
                </pic:pic>
              </a:graphicData>
            </a:graphic>
          </wp:inline>
        </w:drawing>
      </w:r>
    </w:p>
    <w:p w14:paraId="6789CBB3" w14:textId="345E618D" w:rsidR="000D774D" w:rsidRPr="00F87896" w:rsidRDefault="005B1621" w:rsidP="005B1621">
      <w:pPr>
        <w:rPr>
          <w:rFonts w:ascii="Times New Roman" w:hAnsi="Times New Roman" w:cs="Times New Roman"/>
          <w:lang w:val="en-US"/>
        </w:rPr>
      </w:pPr>
      <w:r w:rsidRPr="00F87896">
        <w:rPr>
          <w:rFonts w:ascii="Times New Roman" w:hAnsi="Times New Roman" w:cs="Times New Roman"/>
          <w:lang w:val="en-US"/>
        </w:rPr>
        <w:br w:type="page"/>
      </w:r>
    </w:p>
    <w:p w14:paraId="549A581E" w14:textId="10521D05" w:rsidR="009D79EE" w:rsidRPr="00F87896" w:rsidRDefault="009D79EE" w:rsidP="00092A5E">
      <w:pPr>
        <w:pStyle w:val="Heading1"/>
        <w:numPr>
          <w:ilvl w:val="0"/>
          <w:numId w:val="2"/>
        </w:numPr>
        <w:rPr>
          <w:rFonts w:ascii="Times New Roman" w:hAnsi="Times New Roman" w:cs="Times New Roman"/>
          <w:lang w:val="en-US"/>
        </w:rPr>
      </w:pPr>
      <w:bookmarkStart w:id="6" w:name="_Toc54289148"/>
      <w:r w:rsidRPr="00F87896">
        <w:rPr>
          <w:rFonts w:ascii="Times New Roman" w:hAnsi="Times New Roman" w:cs="Times New Roman"/>
          <w:lang w:val="en-US"/>
        </w:rPr>
        <w:lastRenderedPageBreak/>
        <w:t>Module Guide</w:t>
      </w:r>
      <w:bookmarkEnd w:id="6"/>
    </w:p>
    <w:p w14:paraId="58823908" w14:textId="77777777" w:rsidR="00E61664" w:rsidRPr="00F87896" w:rsidRDefault="00286139" w:rsidP="00E61664">
      <w:pPr>
        <w:pStyle w:val="Heading2"/>
        <w:numPr>
          <w:ilvl w:val="1"/>
          <w:numId w:val="2"/>
        </w:numPr>
        <w:rPr>
          <w:rFonts w:ascii="Times New Roman" w:hAnsi="Times New Roman" w:cs="Times New Roman"/>
          <w:lang w:val="en-US"/>
        </w:rPr>
      </w:pPr>
      <w:bookmarkStart w:id="7" w:name="_Toc54289149"/>
      <w:r w:rsidRPr="00F87896">
        <w:rPr>
          <w:rFonts w:ascii="Times New Roman" w:hAnsi="Times New Roman" w:cs="Times New Roman"/>
          <w:lang w:val="en-US"/>
        </w:rPr>
        <w:t>New FCC</w:t>
      </w:r>
      <w:bookmarkEnd w:id="7"/>
    </w:p>
    <w:p w14:paraId="3A0EC768" w14:textId="77777777" w:rsidR="00472B05" w:rsidRPr="00F87896" w:rsidRDefault="008F0ACD" w:rsidP="003F29E6">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The principle of information hiding guides the decomposition of a system into modules</w:t>
      </w:r>
    </w:p>
    <w:p w14:paraId="336C1394" w14:textId="77777777" w:rsidR="006D0B39" w:rsidRPr="00F87896" w:rsidRDefault="008F0ACD" w:rsidP="003F29E6">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 xml:space="preserve">Each module should hide </w:t>
      </w:r>
      <w:r w:rsidR="007B0399" w:rsidRPr="00F87896">
        <w:rPr>
          <w:rFonts w:ascii="Times New Roman" w:hAnsi="Times New Roman" w:cs="Times New Roman"/>
          <w:lang w:val="en-US"/>
        </w:rPr>
        <w:t>a</w:t>
      </w:r>
      <w:r w:rsidRPr="00F87896">
        <w:rPr>
          <w:rFonts w:ascii="Times New Roman" w:hAnsi="Times New Roman" w:cs="Times New Roman"/>
          <w:lang w:val="en-US"/>
        </w:rPr>
        <w:t xml:space="preserve"> likely change, or “secret”</w:t>
      </w:r>
    </w:p>
    <w:p w14:paraId="561A0608" w14:textId="5C0A4250" w:rsidR="008F0ACD" w:rsidRPr="00F87896" w:rsidRDefault="006D0B39" w:rsidP="003F29E6">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 xml:space="preserve">Secrets </w:t>
      </w:r>
      <w:r w:rsidR="008F0ACD" w:rsidRPr="00F87896">
        <w:rPr>
          <w:rFonts w:ascii="Times New Roman" w:hAnsi="Times New Roman" w:cs="Times New Roman"/>
          <w:lang w:val="en-US"/>
        </w:rPr>
        <w:t xml:space="preserve">can pertain to the hardware-hiding, </w:t>
      </w:r>
      <w:proofErr w:type="spellStart"/>
      <w:r w:rsidR="008F0ACD" w:rsidRPr="00F87896">
        <w:rPr>
          <w:rFonts w:ascii="Times New Roman" w:hAnsi="Times New Roman" w:cs="Times New Roman"/>
          <w:lang w:val="en-US"/>
        </w:rPr>
        <w:t>behaviour</w:t>
      </w:r>
      <w:proofErr w:type="spellEnd"/>
      <w:r w:rsidR="008F0ACD" w:rsidRPr="00F87896">
        <w:rPr>
          <w:rFonts w:ascii="Times New Roman" w:hAnsi="Times New Roman" w:cs="Times New Roman"/>
          <w:lang w:val="en-US"/>
        </w:rPr>
        <w:t>-hiding, and software design decisions</w:t>
      </w:r>
    </w:p>
    <w:p w14:paraId="109ECE95" w14:textId="27CD4D07" w:rsidR="00F239D5" w:rsidRPr="00F87896" w:rsidRDefault="00F239D5" w:rsidP="003F29E6">
      <w:pPr>
        <w:pStyle w:val="ListParagraph"/>
        <w:numPr>
          <w:ilvl w:val="0"/>
          <w:numId w:val="3"/>
        </w:numPr>
        <w:rPr>
          <w:rFonts w:ascii="Times New Roman" w:hAnsi="Times New Roman" w:cs="Times New Roman"/>
          <w:lang w:val="en-US"/>
        </w:rPr>
      </w:pPr>
      <w:r w:rsidRPr="00F87896">
        <w:rPr>
          <w:rFonts w:ascii="Times New Roman" w:hAnsi="Times New Roman" w:cs="Times New Roman"/>
          <w:b/>
          <w:bCs/>
          <w:lang w:val="en-US"/>
        </w:rPr>
        <w:t>Bold</w:t>
      </w:r>
      <w:r w:rsidRPr="00F87896">
        <w:rPr>
          <w:rFonts w:ascii="Times New Roman" w:hAnsi="Times New Roman" w:cs="Times New Roman"/>
          <w:lang w:val="en-US"/>
        </w:rPr>
        <w:t xml:space="preserve"> – exported function, </w:t>
      </w:r>
      <w:r w:rsidRPr="00F87896">
        <w:rPr>
          <w:rFonts w:ascii="Times New Roman" w:hAnsi="Times New Roman" w:cs="Times New Roman"/>
          <w:i/>
          <w:iCs/>
          <w:lang w:val="en-US"/>
        </w:rPr>
        <w:t xml:space="preserve">Italic </w:t>
      </w:r>
      <w:r w:rsidRPr="00F87896">
        <w:rPr>
          <w:rFonts w:ascii="Times New Roman" w:hAnsi="Times New Roman" w:cs="Times New Roman"/>
          <w:lang w:val="en-US"/>
        </w:rPr>
        <w:t>– local function</w:t>
      </w:r>
    </w:p>
    <w:tbl>
      <w:tblPr>
        <w:tblStyle w:val="TableGrid"/>
        <w:tblW w:w="10842" w:type="dxa"/>
        <w:jc w:val="center"/>
        <w:tblLook w:val="04A0" w:firstRow="1" w:lastRow="0" w:firstColumn="1" w:lastColumn="0" w:noHBand="0" w:noVBand="1"/>
      </w:tblPr>
      <w:tblGrid>
        <w:gridCol w:w="4665"/>
        <w:gridCol w:w="2835"/>
        <w:gridCol w:w="3342"/>
      </w:tblGrid>
      <w:tr w:rsidR="009D79EE" w:rsidRPr="00F87896" w14:paraId="3582645D" w14:textId="77777777" w:rsidTr="004042A4">
        <w:trPr>
          <w:jc w:val="center"/>
        </w:trPr>
        <w:tc>
          <w:tcPr>
            <w:tcW w:w="4665" w:type="dxa"/>
          </w:tcPr>
          <w:p w14:paraId="432F0AC1" w14:textId="77777777" w:rsidR="009D79EE" w:rsidRPr="00F87896" w:rsidRDefault="009D79EE" w:rsidP="006E7217">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Module</w:t>
            </w:r>
          </w:p>
        </w:tc>
        <w:tc>
          <w:tcPr>
            <w:tcW w:w="2835" w:type="dxa"/>
          </w:tcPr>
          <w:p w14:paraId="7EBC724A" w14:textId="77777777" w:rsidR="009D79EE" w:rsidRPr="00F87896" w:rsidRDefault="009D79EE" w:rsidP="006E7217">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Secret</w:t>
            </w:r>
          </w:p>
        </w:tc>
        <w:tc>
          <w:tcPr>
            <w:tcW w:w="3342" w:type="dxa"/>
            <w:tcBorders>
              <w:bottom w:val="single" w:sz="4" w:space="0" w:color="auto"/>
            </w:tcBorders>
          </w:tcPr>
          <w:p w14:paraId="1E797B78" w14:textId="2DEEF6BD" w:rsidR="009D79EE" w:rsidRPr="00F87896" w:rsidRDefault="000D39E1" w:rsidP="006E7217">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Module Type</w:t>
            </w:r>
          </w:p>
        </w:tc>
      </w:tr>
      <w:tr w:rsidR="009243A7" w:rsidRPr="00F87896" w14:paraId="25159056" w14:textId="77777777" w:rsidTr="004042A4">
        <w:trPr>
          <w:jc w:val="center"/>
        </w:trPr>
        <w:tc>
          <w:tcPr>
            <w:tcW w:w="4665" w:type="dxa"/>
            <w:vAlign w:val="center"/>
          </w:tcPr>
          <w:p w14:paraId="091763B6" w14:textId="5AA5C3E3" w:rsidR="009243A7" w:rsidRPr="00F87896" w:rsidRDefault="009243A7" w:rsidP="009243A7">
            <w:pPr>
              <w:ind w:left="720" w:hanging="720"/>
              <w:rPr>
                <w:rFonts w:ascii="Times New Roman" w:hAnsi="Times New Roman" w:cs="Times New Roman"/>
                <w:sz w:val="20"/>
                <w:szCs w:val="20"/>
                <w:lang w:val="en-US"/>
              </w:rPr>
            </w:pPr>
            <w:r w:rsidRPr="00F87896">
              <w:rPr>
                <w:rFonts w:ascii="Times New Roman" w:hAnsi="Times New Roman" w:cs="Times New Roman"/>
                <w:sz w:val="20"/>
                <w:szCs w:val="20"/>
                <w:lang w:val="en-US"/>
              </w:rPr>
              <w:t>AHRS Voter</w:t>
            </w:r>
          </w:p>
        </w:tc>
        <w:tc>
          <w:tcPr>
            <w:tcW w:w="2835" w:type="dxa"/>
            <w:vAlign w:val="center"/>
          </w:tcPr>
          <w:p w14:paraId="6158E2CE" w14:textId="78B2D1C3" w:rsidR="009243A7" w:rsidRPr="00F87896" w:rsidRDefault="009243A7" w:rsidP="009243A7">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Sensor voting algorithm</w:t>
            </w:r>
          </w:p>
        </w:tc>
        <w:tc>
          <w:tcPr>
            <w:tcW w:w="3342" w:type="dxa"/>
            <w:tcBorders>
              <w:tr2bl w:val="nil"/>
            </w:tcBorders>
          </w:tcPr>
          <w:p w14:paraId="2A01E0B0" w14:textId="7F261BB3" w:rsidR="009243A7" w:rsidRPr="00F87896" w:rsidRDefault="009243A7" w:rsidP="009243A7">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r w:rsidRPr="00F87896">
              <w:rPr>
                <w:rFonts w:ascii="Times New Roman" w:hAnsi="Times New Roman" w:cs="Times New Roman"/>
                <w:sz w:val="20"/>
                <w:szCs w:val="20"/>
                <w:lang w:val="en-US"/>
              </w:rPr>
              <w:br/>
              <w:t>Hardware-hiding</w:t>
            </w:r>
          </w:p>
        </w:tc>
      </w:tr>
      <w:tr w:rsidR="009243A7" w:rsidRPr="00F87896" w14:paraId="51B158B1" w14:textId="77777777" w:rsidTr="004042A4">
        <w:trPr>
          <w:jc w:val="center"/>
        </w:trPr>
        <w:tc>
          <w:tcPr>
            <w:tcW w:w="4665" w:type="dxa"/>
            <w:vAlign w:val="center"/>
          </w:tcPr>
          <w:p w14:paraId="67EC37CF" w14:textId="17B5B9AC" w:rsidR="009243A7" w:rsidRPr="00F87896" w:rsidRDefault="009243A7" w:rsidP="00915271">
            <w:pPr>
              <w:ind w:left="1440" w:hanging="720"/>
              <w:rPr>
                <w:rFonts w:ascii="Times New Roman" w:hAnsi="Times New Roman" w:cs="Times New Roman"/>
                <w:b/>
                <w:bCs/>
                <w:sz w:val="20"/>
                <w:szCs w:val="20"/>
                <w:lang w:val="en-US"/>
              </w:rPr>
            </w:pPr>
            <w:proofErr w:type="spellStart"/>
            <w:r w:rsidRPr="00F87896">
              <w:rPr>
                <w:rFonts w:ascii="Times New Roman" w:hAnsi="Times New Roman" w:cs="Times New Roman"/>
                <w:b/>
                <w:bCs/>
                <w:sz w:val="20"/>
                <w:szCs w:val="20"/>
                <w:lang w:val="en-US"/>
              </w:rPr>
              <w:t>AHRS_voter</w:t>
            </w:r>
            <w:proofErr w:type="spellEnd"/>
          </w:p>
        </w:tc>
        <w:tc>
          <w:tcPr>
            <w:tcW w:w="2835" w:type="dxa"/>
            <w:vAlign w:val="center"/>
          </w:tcPr>
          <w:p w14:paraId="6C25E520" w14:textId="6431A736" w:rsidR="009243A7" w:rsidRPr="00F87896" w:rsidRDefault="00915271" w:rsidP="009243A7">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c>
          <w:tcPr>
            <w:tcW w:w="3342" w:type="dxa"/>
            <w:tcBorders>
              <w:tr2bl w:val="nil"/>
            </w:tcBorders>
          </w:tcPr>
          <w:p w14:paraId="04D3F02B" w14:textId="359F84E8" w:rsidR="009243A7" w:rsidRPr="00F87896" w:rsidRDefault="00915271" w:rsidP="009243A7">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r>
      <w:tr w:rsidR="009243A7" w:rsidRPr="00F87896" w14:paraId="712038D1" w14:textId="77777777" w:rsidTr="004042A4">
        <w:trPr>
          <w:jc w:val="center"/>
        </w:trPr>
        <w:tc>
          <w:tcPr>
            <w:tcW w:w="4665" w:type="dxa"/>
            <w:vAlign w:val="center"/>
          </w:tcPr>
          <w:p w14:paraId="1BA46B8C" w14:textId="7B28B343" w:rsidR="009243A7" w:rsidRPr="00F87896" w:rsidRDefault="009243A7" w:rsidP="00915271">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Mid_Value</w:t>
            </w:r>
            <w:proofErr w:type="spellEnd"/>
          </w:p>
        </w:tc>
        <w:tc>
          <w:tcPr>
            <w:tcW w:w="2835" w:type="dxa"/>
            <w:vAlign w:val="center"/>
          </w:tcPr>
          <w:p w14:paraId="0DBEAD42" w14:textId="0E6EF5C8" w:rsidR="009243A7" w:rsidRPr="00F87896" w:rsidRDefault="009243A7" w:rsidP="009243A7">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Algorithm condition</w:t>
            </w:r>
          </w:p>
        </w:tc>
        <w:tc>
          <w:tcPr>
            <w:tcW w:w="3342" w:type="dxa"/>
            <w:tcBorders>
              <w:tr2bl w:val="nil"/>
            </w:tcBorders>
          </w:tcPr>
          <w:p w14:paraId="670976D2" w14:textId="1EB6C3CD" w:rsidR="009243A7" w:rsidRPr="00F87896" w:rsidRDefault="009243A7" w:rsidP="009243A7">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9243A7" w:rsidRPr="00F87896" w14:paraId="790A2B2B" w14:textId="77777777" w:rsidTr="004042A4">
        <w:trPr>
          <w:jc w:val="center"/>
        </w:trPr>
        <w:tc>
          <w:tcPr>
            <w:tcW w:w="4665" w:type="dxa"/>
            <w:vAlign w:val="center"/>
          </w:tcPr>
          <w:p w14:paraId="7C30A4A8" w14:textId="28F8602D" w:rsidR="009243A7" w:rsidRPr="00F87896" w:rsidRDefault="009243A7" w:rsidP="00915271">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Avg_Value</w:t>
            </w:r>
            <w:proofErr w:type="spellEnd"/>
          </w:p>
        </w:tc>
        <w:tc>
          <w:tcPr>
            <w:tcW w:w="2835" w:type="dxa"/>
            <w:vAlign w:val="center"/>
          </w:tcPr>
          <w:p w14:paraId="7129AF40" w14:textId="590E6F0D" w:rsidR="009243A7" w:rsidRPr="00F87896" w:rsidRDefault="009243A7" w:rsidP="009243A7">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Algorithm condition</w:t>
            </w:r>
          </w:p>
        </w:tc>
        <w:tc>
          <w:tcPr>
            <w:tcW w:w="3342" w:type="dxa"/>
            <w:tcBorders>
              <w:tr2bl w:val="nil"/>
            </w:tcBorders>
          </w:tcPr>
          <w:p w14:paraId="67350B94" w14:textId="3021D5EA" w:rsidR="009243A7" w:rsidRPr="00F87896" w:rsidRDefault="009243A7" w:rsidP="009243A7">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9243A7" w:rsidRPr="00F87896" w14:paraId="2233703E" w14:textId="77777777" w:rsidTr="004042A4">
        <w:trPr>
          <w:jc w:val="center"/>
        </w:trPr>
        <w:tc>
          <w:tcPr>
            <w:tcW w:w="4665" w:type="dxa"/>
            <w:vAlign w:val="center"/>
          </w:tcPr>
          <w:p w14:paraId="1626FADF" w14:textId="032440EF" w:rsidR="009243A7" w:rsidRPr="00F87896" w:rsidRDefault="009243A7" w:rsidP="00915271">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Single_Value</w:t>
            </w:r>
            <w:proofErr w:type="spellEnd"/>
          </w:p>
        </w:tc>
        <w:tc>
          <w:tcPr>
            <w:tcW w:w="2835" w:type="dxa"/>
            <w:vAlign w:val="center"/>
          </w:tcPr>
          <w:p w14:paraId="7073065D" w14:textId="19C71EBD" w:rsidR="009243A7" w:rsidRPr="00F87896" w:rsidRDefault="009243A7" w:rsidP="009243A7">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Algorithm condition</w:t>
            </w:r>
          </w:p>
        </w:tc>
        <w:tc>
          <w:tcPr>
            <w:tcW w:w="3342" w:type="dxa"/>
            <w:tcBorders>
              <w:tr2bl w:val="nil"/>
            </w:tcBorders>
          </w:tcPr>
          <w:p w14:paraId="07C81753" w14:textId="1D183632" w:rsidR="009243A7" w:rsidRPr="00F87896" w:rsidRDefault="009243A7" w:rsidP="009243A7">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FC6FA3" w:rsidRPr="00F87896" w14:paraId="0AD284B8" w14:textId="77777777" w:rsidTr="004042A4">
        <w:trPr>
          <w:jc w:val="center"/>
        </w:trPr>
        <w:tc>
          <w:tcPr>
            <w:tcW w:w="4665" w:type="dxa"/>
            <w:vAlign w:val="center"/>
          </w:tcPr>
          <w:p w14:paraId="15900AA8" w14:textId="0EF96B37" w:rsidR="00FC6FA3" w:rsidRPr="00F87896" w:rsidRDefault="00FC6FA3" w:rsidP="00FC6FA3">
            <w:pPr>
              <w:rPr>
                <w:rFonts w:ascii="Times New Roman" w:hAnsi="Times New Roman" w:cs="Times New Roman"/>
                <w:sz w:val="20"/>
                <w:szCs w:val="20"/>
                <w:lang w:val="en-US"/>
              </w:rPr>
            </w:pPr>
            <w:r w:rsidRPr="00F87896">
              <w:rPr>
                <w:rFonts w:ascii="Times New Roman" w:hAnsi="Times New Roman" w:cs="Times New Roman"/>
                <w:sz w:val="20"/>
                <w:szCs w:val="20"/>
                <w:lang w:val="en-US"/>
              </w:rPr>
              <w:t>AHRS Control</w:t>
            </w:r>
          </w:p>
        </w:tc>
        <w:tc>
          <w:tcPr>
            <w:tcW w:w="2835" w:type="dxa"/>
            <w:vAlign w:val="center"/>
          </w:tcPr>
          <w:p w14:paraId="51F5905E" w14:textId="5351DA7A"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Controller algorithm</w:t>
            </w:r>
          </w:p>
        </w:tc>
        <w:tc>
          <w:tcPr>
            <w:tcW w:w="3342" w:type="dxa"/>
            <w:tcBorders>
              <w:tr2bl w:val="nil"/>
            </w:tcBorders>
          </w:tcPr>
          <w:p w14:paraId="54B04EF9" w14:textId="108BA7FC" w:rsidR="00FC6FA3" w:rsidRPr="00F87896" w:rsidRDefault="00FC6FA3"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r w:rsidR="003E3896" w:rsidRPr="00F87896">
              <w:rPr>
                <w:rFonts w:ascii="Times New Roman" w:hAnsi="Times New Roman" w:cs="Times New Roman"/>
                <w:sz w:val="20"/>
                <w:szCs w:val="20"/>
                <w:lang w:val="en-US"/>
              </w:rPr>
              <w:t>,</w:t>
            </w:r>
            <w:r w:rsidR="003E3896" w:rsidRPr="00F87896">
              <w:rPr>
                <w:rFonts w:ascii="Times New Roman" w:hAnsi="Times New Roman" w:cs="Times New Roman"/>
                <w:sz w:val="20"/>
                <w:szCs w:val="20"/>
                <w:lang w:val="en-US"/>
              </w:rPr>
              <w:br/>
              <w:t>Hardware-hiding</w:t>
            </w:r>
          </w:p>
        </w:tc>
      </w:tr>
      <w:tr w:rsidR="00FC6FA3" w:rsidRPr="00F87896" w14:paraId="084FF04C" w14:textId="77777777" w:rsidTr="004042A4">
        <w:trPr>
          <w:jc w:val="center"/>
        </w:trPr>
        <w:tc>
          <w:tcPr>
            <w:tcW w:w="4665" w:type="dxa"/>
            <w:vAlign w:val="center"/>
          </w:tcPr>
          <w:p w14:paraId="2A65D0FE" w14:textId="2900FB6B" w:rsidR="00FC6FA3" w:rsidRPr="00F87896" w:rsidRDefault="00FC6FA3" w:rsidP="00FC6FA3">
            <w:pPr>
              <w:ind w:left="720"/>
              <w:rPr>
                <w:rFonts w:ascii="Times New Roman" w:hAnsi="Times New Roman" w:cs="Times New Roman"/>
                <w:b/>
                <w:bCs/>
                <w:sz w:val="20"/>
                <w:szCs w:val="20"/>
                <w:lang w:val="en-US"/>
              </w:rPr>
            </w:pPr>
            <w:proofErr w:type="spellStart"/>
            <w:r w:rsidRPr="00F87896">
              <w:rPr>
                <w:rFonts w:ascii="Times New Roman" w:hAnsi="Times New Roman" w:cs="Times New Roman"/>
                <w:b/>
                <w:bCs/>
                <w:sz w:val="20"/>
                <w:szCs w:val="20"/>
                <w:lang w:val="en-US"/>
              </w:rPr>
              <w:t>AHRS_control</w:t>
            </w:r>
            <w:proofErr w:type="spellEnd"/>
          </w:p>
        </w:tc>
        <w:tc>
          <w:tcPr>
            <w:tcW w:w="2835" w:type="dxa"/>
            <w:vAlign w:val="center"/>
          </w:tcPr>
          <w:p w14:paraId="1F0F6B47" w14:textId="10EFFC93"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c>
          <w:tcPr>
            <w:tcW w:w="3342" w:type="dxa"/>
            <w:tcBorders>
              <w:tr2bl w:val="nil"/>
            </w:tcBorders>
          </w:tcPr>
          <w:p w14:paraId="2D9355D1" w14:textId="16838A2C"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r>
      <w:tr w:rsidR="00FC6FA3" w:rsidRPr="00F87896" w14:paraId="2294C65E" w14:textId="77777777" w:rsidTr="004042A4">
        <w:trPr>
          <w:jc w:val="center"/>
        </w:trPr>
        <w:tc>
          <w:tcPr>
            <w:tcW w:w="4665" w:type="dxa"/>
            <w:vAlign w:val="center"/>
          </w:tcPr>
          <w:p w14:paraId="7DC23E04" w14:textId="6A9D2EF2"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Heli_outer_loop</w:t>
            </w:r>
            <w:proofErr w:type="spellEnd"/>
          </w:p>
        </w:tc>
        <w:tc>
          <w:tcPr>
            <w:tcW w:w="2835" w:type="dxa"/>
            <w:vAlign w:val="center"/>
          </w:tcPr>
          <w:p w14:paraId="1AF2738F" w14:textId="747AE6A9" w:rsidR="00FC6FA3" w:rsidRPr="00F87896" w:rsidRDefault="00FC6FA3" w:rsidP="00FC6FA3">
            <w:pPr>
              <w:jc w:val="center"/>
              <w:rPr>
                <w:rFonts w:ascii="Times New Roman" w:hAnsi="Times New Roman" w:cs="Times New Roman"/>
                <w:color w:val="000000" w:themeColor="text1"/>
                <w:sz w:val="20"/>
                <w:szCs w:val="20"/>
                <w:lang w:val="en-US"/>
              </w:rPr>
            </w:pPr>
            <w:r w:rsidRPr="00F87896">
              <w:rPr>
                <w:rFonts w:ascii="Times New Roman" w:hAnsi="Times New Roman" w:cs="Times New Roman"/>
                <w:color w:val="000000" w:themeColor="text1"/>
                <w:sz w:val="20"/>
                <w:szCs w:val="20"/>
                <w:lang w:val="en-US"/>
              </w:rPr>
              <w:t>Pilot control algorithm,</w:t>
            </w:r>
          </w:p>
          <w:p w14:paraId="1FD21851" w14:textId="057F800E" w:rsidR="00FC6FA3" w:rsidRPr="00F87896" w:rsidRDefault="00FC6FA3" w:rsidP="00FC6FA3">
            <w:pPr>
              <w:jc w:val="center"/>
              <w:rPr>
                <w:rFonts w:ascii="Times New Roman" w:hAnsi="Times New Roman" w:cs="Times New Roman"/>
                <w:color w:val="000000" w:themeColor="text1"/>
                <w:sz w:val="20"/>
                <w:szCs w:val="20"/>
                <w:lang w:val="en-US"/>
              </w:rPr>
            </w:pPr>
            <w:r w:rsidRPr="00F87896">
              <w:rPr>
                <w:rFonts w:ascii="Times New Roman" w:hAnsi="Times New Roman" w:cs="Times New Roman"/>
                <w:color w:val="000000" w:themeColor="text1"/>
                <w:sz w:val="20"/>
                <w:szCs w:val="20"/>
                <w:lang w:val="en-US"/>
              </w:rPr>
              <w:t>scaling, saturation limits</w:t>
            </w:r>
          </w:p>
        </w:tc>
        <w:tc>
          <w:tcPr>
            <w:tcW w:w="3342" w:type="dxa"/>
            <w:tcBorders>
              <w:tr2bl w:val="nil"/>
            </w:tcBorders>
          </w:tcPr>
          <w:p w14:paraId="3FB17EF8" w14:textId="1760B7E1" w:rsidR="00FC6FA3" w:rsidRPr="00F87896" w:rsidRDefault="00FC6FA3" w:rsidP="00FC6FA3">
            <w:pPr>
              <w:jc w:val="center"/>
              <w:rPr>
                <w:rFonts w:ascii="Times New Roman" w:hAnsi="Times New Roman" w:cs="Times New Roman"/>
                <w:color w:val="000000" w:themeColor="text1"/>
                <w:sz w:val="20"/>
                <w:szCs w:val="20"/>
                <w:lang w:val="en-US"/>
              </w:rPr>
            </w:pPr>
            <w:proofErr w:type="spellStart"/>
            <w:r w:rsidRPr="00F87896">
              <w:rPr>
                <w:rFonts w:ascii="Times New Roman" w:hAnsi="Times New Roman" w:cs="Times New Roman"/>
                <w:color w:val="000000" w:themeColor="text1"/>
                <w:sz w:val="20"/>
                <w:szCs w:val="20"/>
                <w:lang w:val="en-US"/>
              </w:rPr>
              <w:t>Behaviour</w:t>
            </w:r>
            <w:proofErr w:type="spellEnd"/>
            <w:r w:rsidRPr="00F87896">
              <w:rPr>
                <w:rFonts w:ascii="Times New Roman" w:hAnsi="Times New Roman" w:cs="Times New Roman"/>
                <w:color w:val="000000" w:themeColor="text1"/>
                <w:sz w:val="20"/>
                <w:szCs w:val="20"/>
                <w:lang w:val="en-US"/>
              </w:rPr>
              <w:t>-hiding,</w:t>
            </w:r>
          </w:p>
          <w:p w14:paraId="59FB8E73" w14:textId="67804A5B" w:rsidR="00FC6FA3" w:rsidRPr="00F87896" w:rsidRDefault="00FC6FA3" w:rsidP="00FC6FA3">
            <w:pPr>
              <w:jc w:val="center"/>
              <w:rPr>
                <w:rFonts w:ascii="Times New Roman" w:hAnsi="Times New Roman" w:cs="Times New Roman"/>
                <w:color w:val="000000" w:themeColor="text1"/>
                <w:sz w:val="20"/>
                <w:szCs w:val="20"/>
                <w:lang w:val="en-US"/>
              </w:rPr>
            </w:pPr>
            <w:r w:rsidRPr="00F87896">
              <w:rPr>
                <w:rFonts w:ascii="Times New Roman" w:hAnsi="Times New Roman" w:cs="Times New Roman"/>
                <w:color w:val="000000" w:themeColor="text1"/>
                <w:sz w:val="20"/>
                <w:szCs w:val="20"/>
                <w:lang w:val="en-US"/>
              </w:rPr>
              <w:t>Hardware-hiding</w:t>
            </w:r>
          </w:p>
        </w:tc>
      </w:tr>
      <w:tr w:rsidR="00FC6FA3" w:rsidRPr="00F87896" w14:paraId="7DCD536B" w14:textId="77777777" w:rsidTr="004042A4">
        <w:trPr>
          <w:jc w:val="center"/>
        </w:trPr>
        <w:tc>
          <w:tcPr>
            <w:tcW w:w="4665" w:type="dxa"/>
            <w:vAlign w:val="center"/>
          </w:tcPr>
          <w:p w14:paraId="408ACFE7" w14:textId="5E79A20D"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Pitch_loop</w:t>
            </w:r>
            <w:proofErr w:type="spellEnd"/>
          </w:p>
        </w:tc>
        <w:tc>
          <w:tcPr>
            <w:tcW w:w="2835" w:type="dxa"/>
            <w:vAlign w:val="center"/>
          </w:tcPr>
          <w:p w14:paraId="28569CE6" w14:textId="28B84489"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Pilot theta controller</w:t>
            </w:r>
          </w:p>
        </w:tc>
        <w:tc>
          <w:tcPr>
            <w:tcW w:w="3342" w:type="dxa"/>
            <w:tcBorders>
              <w:tr2bl w:val="nil"/>
            </w:tcBorders>
          </w:tcPr>
          <w:p w14:paraId="1DCDDE13" w14:textId="44A3F986"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Software Design Decision</w:t>
            </w:r>
          </w:p>
        </w:tc>
      </w:tr>
      <w:tr w:rsidR="00FC6FA3" w:rsidRPr="00F87896" w14:paraId="5218E282" w14:textId="77777777" w:rsidTr="004042A4">
        <w:trPr>
          <w:jc w:val="center"/>
        </w:trPr>
        <w:tc>
          <w:tcPr>
            <w:tcW w:w="4665" w:type="dxa"/>
            <w:vAlign w:val="center"/>
          </w:tcPr>
          <w:p w14:paraId="49062BE1" w14:textId="7D1ACEFE"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Roll_loop</w:t>
            </w:r>
            <w:proofErr w:type="spellEnd"/>
          </w:p>
        </w:tc>
        <w:tc>
          <w:tcPr>
            <w:tcW w:w="2835" w:type="dxa"/>
            <w:vAlign w:val="center"/>
          </w:tcPr>
          <w:p w14:paraId="0CCE21E5" w14:textId="00E9538A"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Pilot phi controller</w:t>
            </w:r>
          </w:p>
        </w:tc>
        <w:tc>
          <w:tcPr>
            <w:tcW w:w="3342" w:type="dxa"/>
            <w:tcBorders>
              <w:tr2bl w:val="nil"/>
            </w:tcBorders>
          </w:tcPr>
          <w:p w14:paraId="5AF708C9" w14:textId="230DEB8D"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Software Design Decision</w:t>
            </w:r>
          </w:p>
        </w:tc>
      </w:tr>
      <w:tr w:rsidR="00FC6FA3" w:rsidRPr="00F87896" w14:paraId="646EE86C" w14:textId="77777777" w:rsidTr="004042A4">
        <w:trPr>
          <w:jc w:val="center"/>
        </w:trPr>
        <w:tc>
          <w:tcPr>
            <w:tcW w:w="4665" w:type="dxa"/>
            <w:vAlign w:val="center"/>
          </w:tcPr>
          <w:p w14:paraId="1FB666C0" w14:textId="48B4967B"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Yaw_loop</w:t>
            </w:r>
            <w:proofErr w:type="spellEnd"/>
          </w:p>
        </w:tc>
        <w:tc>
          <w:tcPr>
            <w:tcW w:w="2835" w:type="dxa"/>
            <w:vAlign w:val="center"/>
          </w:tcPr>
          <w:p w14:paraId="33909F34" w14:textId="6BBE30E7"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Pilot r controller</w:t>
            </w:r>
          </w:p>
        </w:tc>
        <w:tc>
          <w:tcPr>
            <w:tcW w:w="3342" w:type="dxa"/>
            <w:tcBorders>
              <w:tr2bl w:val="nil"/>
            </w:tcBorders>
          </w:tcPr>
          <w:p w14:paraId="4E38645B" w14:textId="202D6AFB"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Software Design Decision</w:t>
            </w:r>
          </w:p>
        </w:tc>
      </w:tr>
      <w:tr w:rsidR="00FC6FA3" w:rsidRPr="00F87896" w14:paraId="75E18E55" w14:textId="77777777" w:rsidTr="004042A4">
        <w:trPr>
          <w:jc w:val="center"/>
        </w:trPr>
        <w:tc>
          <w:tcPr>
            <w:tcW w:w="4665" w:type="dxa"/>
            <w:vAlign w:val="center"/>
          </w:tcPr>
          <w:p w14:paraId="0DD7709F" w14:textId="6A2F1173"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Heli_inner_loop</w:t>
            </w:r>
            <w:proofErr w:type="spellEnd"/>
          </w:p>
        </w:tc>
        <w:tc>
          <w:tcPr>
            <w:tcW w:w="2835" w:type="dxa"/>
            <w:vAlign w:val="center"/>
          </w:tcPr>
          <w:p w14:paraId="1D084121" w14:textId="6A58C338"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Command control algorithm</w:t>
            </w:r>
          </w:p>
        </w:tc>
        <w:tc>
          <w:tcPr>
            <w:tcW w:w="3342" w:type="dxa"/>
            <w:tcBorders>
              <w:tr2bl w:val="nil"/>
            </w:tcBorders>
          </w:tcPr>
          <w:p w14:paraId="60B75FC2" w14:textId="030E040C" w:rsidR="00FC6FA3" w:rsidRPr="00F87896" w:rsidRDefault="00FC6FA3"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FC6FA3" w:rsidRPr="00F87896" w14:paraId="08237006" w14:textId="77777777" w:rsidTr="004042A4">
        <w:trPr>
          <w:jc w:val="center"/>
        </w:trPr>
        <w:tc>
          <w:tcPr>
            <w:tcW w:w="4665" w:type="dxa"/>
            <w:vAlign w:val="center"/>
          </w:tcPr>
          <w:p w14:paraId="0BEE2FB9" w14:textId="3A9A4E98"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r w:rsidRPr="00F87896">
              <w:rPr>
                <w:rFonts w:ascii="Times New Roman" w:hAnsi="Times New Roman" w:cs="Times New Roman"/>
                <w:i/>
                <w:iCs/>
                <w:sz w:val="20"/>
                <w:szCs w:val="20"/>
                <w:lang w:val="en-US"/>
              </w:rPr>
              <w:tab/>
              <w:t>Filter</w:t>
            </w:r>
          </w:p>
        </w:tc>
        <w:tc>
          <w:tcPr>
            <w:tcW w:w="2835" w:type="dxa"/>
            <w:vAlign w:val="center"/>
          </w:tcPr>
          <w:p w14:paraId="4BA974E5" w14:textId="42F15423" w:rsidR="00FC6FA3" w:rsidRPr="00F87896" w:rsidRDefault="00391A58"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Derivative noise filter</w:t>
            </w:r>
          </w:p>
        </w:tc>
        <w:tc>
          <w:tcPr>
            <w:tcW w:w="3342" w:type="dxa"/>
            <w:tcBorders>
              <w:tr2bl w:val="nil"/>
            </w:tcBorders>
          </w:tcPr>
          <w:p w14:paraId="3EF640DF" w14:textId="34462A4A" w:rsidR="00FC6FA3" w:rsidRPr="00F87896" w:rsidRDefault="00447427"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FC6FA3" w:rsidRPr="00F87896" w14:paraId="73E61197" w14:textId="77777777" w:rsidTr="004042A4">
        <w:trPr>
          <w:jc w:val="center"/>
        </w:trPr>
        <w:tc>
          <w:tcPr>
            <w:tcW w:w="4665" w:type="dxa"/>
            <w:vAlign w:val="center"/>
          </w:tcPr>
          <w:p w14:paraId="691E528E" w14:textId="634A591C"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pitch_feedback</w:t>
            </w:r>
            <w:proofErr w:type="spellEnd"/>
          </w:p>
        </w:tc>
        <w:tc>
          <w:tcPr>
            <w:tcW w:w="2835" w:type="dxa"/>
            <w:vAlign w:val="center"/>
          </w:tcPr>
          <w:p w14:paraId="4B51FF35" w14:textId="7ECC96CC"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theta command controller</w:t>
            </w:r>
          </w:p>
        </w:tc>
        <w:tc>
          <w:tcPr>
            <w:tcW w:w="3342" w:type="dxa"/>
            <w:tcBorders>
              <w:tr2bl w:val="nil"/>
            </w:tcBorders>
          </w:tcPr>
          <w:p w14:paraId="23B86421" w14:textId="415BE0AA" w:rsidR="00FC6FA3" w:rsidRPr="00F87896" w:rsidRDefault="00FC6FA3"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FC6FA3" w:rsidRPr="00F87896" w14:paraId="2F22BEAB" w14:textId="77777777" w:rsidTr="004042A4">
        <w:trPr>
          <w:jc w:val="center"/>
        </w:trPr>
        <w:tc>
          <w:tcPr>
            <w:tcW w:w="4665" w:type="dxa"/>
            <w:vAlign w:val="center"/>
          </w:tcPr>
          <w:p w14:paraId="5C3DB242" w14:textId="393DD4B3"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roll_feedback</w:t>
            </w:r>
            <w:proofErr w:type="spellEnd"/>
          </w:p>
        </w:tc>
        <w:tc>
          <w:tcPr>
            <w:tcW w:w="2835" w:type="dxa"/>
            <w:vAlign w:val="center"/>
          </w:tcPr>
          <w:p w14:paraId="45EC771A" w14:textId="72917A7B"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phi command controller</w:t>
            </w:r>
          </w:p>
        </w:tc>
        <w:tc>
          <w:tcPr>
            <w:tcW w:w="3342" w:type="dxa"/>
            <w:tcBorders>
              <w:tr2bl w:val="nil"/>
            </w:tcBorders>
          </w:tcPr>
          <w:p w14:paraId="1BA1F438" w14:textId="7CC6B431" w:rsidR="00FC6FA3" w:rsidRPr="00F87896" w:rsidRDefault="00FC6FA3"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FC6FA3" w:rsidRPr="00F87896" w14:paraId="24611B2B" w14:textId="77777777" w:rsidTr="004042A4">
        <w:trPr>
          <w:jc w:val="center"/>
        </w:trPr>
        <w:tc>
          <w:tcPr>
            <w:tcW w:w="4665" w:type="dxa"/>
            <w:vAlign w:val="center"/>
          </w:tcPr>
          <w:p w14:paraId="62F9740B" w14:textId="1FFB1D24"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r>
            <w:r w:rsidRPr="00F87896">
              <w:rPr>
                <w:rFonts w:ascii="Times New Roman" w:hAnsi="Times New Roman" w:cs="Times New Roman"/>
                <w:i/>
                <w:iCs/>
                <w:sz w:val="20"/>
                <w:szCs w:val="20"/>
                <w:lang w:val="en-US"/>
              </w:rPr>
              <w:tab/>
            </w:r>
            <w:proofErr w:type="spellStart"/>
            <w:r w:rsidRPr="00F87896">
              <w:rPr>
                <w:rFonts w:ascii="Times New Roman" w:hAnsi="Times New Roman" w:cs="Times New Roman"/>
                <w:i/>
                <w:iCs/>
                <w:sz w:val="20"/>
                <w:szCs w:val="20"/>
                <w:lang w:val="en-US"/>
              </w:rPr>
              <w:t>yaw_feedback</w:t>
            </w:r>
            <w:proofErr w:type="spellEnd"/>
          </w:p>
        </w:tc>
        <w:tc>
          <w:tcPr>
            <w:tcW w:w="2835" w:type="dxa"/>
            <w:vAlign w:val="center"/>
          </w:tcPr>
          <w:p w14:paraId="16E5C69B" w14:textId="02216BAA"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r command controller</w:t>
            </w:r>
          </w:p>
        </w:tc>
        <w:tc>
          <w:tcPr>
            <w:tcW w:w="3342" w:type="dxa"/>
            <w:tcBorders>
              <w:tr2bl w:val="nil"/>
            </w:tcBorders>
          </w:tcPr>
          <w:p w14:paraId="0800DE69" w14:textId="6DFBC538" w:rsidR="00FC6FA3" w:rsidRPr="00F87896" w:rsidRDefault="00FC6FA3"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FC6FA3" w:rsidRPr="00F87896" w14:paraId="59BFAD83" w14:textId="77777777" w:rsidTr="004042A4">
        <w:trPr>
          <w:jc w:val="center"/>
        </w:trPr>
        <w:tc>
          <w:tcPr>
            <w:tcW w:w="4665" w:type="dxa"/>
            <w:vAlign w:val="center"/>
          </w:tcPr>
          <w:p w14:paraId="236A3A85" w14:textId="7A42AF3A" w:rsidR="00FC6FA3" w:rsidRPr="00F87896" w:rsidRDefault="00FC6FA3" w:rsidP="00FC6FA3">
            <w:pPr>
              <w:rPr>
                <w:rFonts w:ascii="Times New Roman" w:hAnsi="Times New Roman" w:cs="Times New Roman"/>
                <w:sz w:val="20"/>
                <w:szCs w:val="20"/>
                <w:lang w:val="en-US"/>
              </w:rPr>
            </w:pPr>
            <w:r w:rsidRPr="00F87896">
              <w:rPr>
                <w:rFonts w:ascii="Times New Roman" w:hAnsi="Times New Roman" w:cs="Times New Roman"/>
                <w:sz w:val="20"/>
                <w:szCs w:val="20"/>
                <w:lang w:val="en-US"/>
              </w:rPr>
              <w:t>Actuator Control</w:t>
            </w:r>
          </w:p>
        </w:tc>
        <w:tc>
          <w:tcPr>
            <w:tcW w:w="2835" w:type="dxa"/>
            <w:vAlign w:val="center"/>
          </w:tcPr>
          <w:p w14:paraId="32638485" w14:textId="77777777"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Actuator control algorithm,</w:t>
            </w:r>
          </w:p>
          <w:p w14:paraId="3D53B9C9" w14:textId="2EDFA47B"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scaling, saturation limits</w:t>
            </w:r>
          </w:p>
        </w:tc>
        <w:tc>
          <w:tcPr>
            <w:tcW w:w="3342" w:type="dxa"/>
            <w:tcBorders>
              <w:tr2bl w:val="nil"/>
            </w:tcBorders>
          </w:tcPr>
          <w:p w14:paraId="54B5C512" w14:textId="77777777" w:rsidR="00FC6FA3" w:rsidRPr="00F87896" w:rsidRDefault="00FC6FA3"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p w14:paraId="500B3A12" w14:textId="5C561AD4"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Hardware-hiding</w:t>
            </w:r>
          </w:p>
        </w:tc>
      </w:tr>
      <w:tr w:rsidR="00FC6FA3" w:rsidRPr="00F87896" w14:paraId="0978F277" w14:textId="77777777" w:rsidTr="004042A4">
        <w:trPr>
          <w:jc w:val="center"/>
        </w:trPr>
        <w:tc>
          <w:tcPr>
            <w:tcW w:w="4665" w:type="dxa"/>
            <w:vAlign w:val="center"/>
          </w:tcPr>
          <w:p w14:paraId="55BF1448" w14:textId="45EB5E55" w:rsidR="00FC6FA3" w:rsidRPr="00F87896" w:rsidRDefault="00FC6FA3" w:rsidP="00FC6FA3">
            <w:pPr>
              <w:ind w:left="720"/>
              <w:rPr>
                <w:rFonts w:ascii="Times New Roman" w:hAnsi="Times New Roman" w:cs="Times New Roman"/>
                <w:b/>
                <w:bCs/>
                <w:sz w:val="20"/>
                <w:szCs w:val="20"/>
                <w:lang w:val="en-US"/>
              </w:rPr>
            </w:pPr>
            <w:proofErr w:type="spellStart"/>
            <w:r w:rsidRPr="00F87896">
              <w:rPr>
                <w:rFonts w:ascii="Times New Roman" w:hAnsi="Times New Roman" w:cs="Times New Roman"/>
                <w:b/>
                <w:bCs/>
                <w:sz w:val="20"/>
                <w:szCs w:val="20"/>
                <w:lang w:val="en-US"/>
              </w:rPr>
              <w:t>Actuator_control</w:t>
            </w:r>
            <w:proofErr w:type="spellEnd"/>
          </w:p>
        </w:tc>
        <w:tc>
          <w:tcPr>
            <w:tcW w:w="2835" w:type="dxa"/>
            <w:vAlign w:val="center"/>
          </w:tcPr>
          <w:p w14:paraId="1E79E035" w14:textId="3BBA9737"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c>
          <w:tcPr>
            <w:tcW w:w="3342" w:type="dxa"/>
            <w:tcBorders>
              <w:tr2bl w:val="nil"/>
            </w:tcBorders>
          </w:tcPr>
          <w:p w14:paraId="449B00C2" w14:textId="14272AC1"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r>
      <w:tr w:rsidR="00FC6FA3" w:rsidRPr="00F87896" w14:paraId="6D49AFF4" w14:textId="77777777" w:rsidTr="004042A4">
        <w:trPr>
          <w:jc w:val="center"/>
        </w:trPr>
        <w:tc>
          <w:tcPr>
            <w:tcW w:w="4665" w:type="dxa"/>
            <w:vAlign w:val="center"/>
          </w:tcPr>
          <w:p w14:paraId="7FFA667D" w14:textId="0C9728C2"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t>Actuator1_loop</w:t>
            </w:r>
          </w:p>
        </w:tc>
        <w:tc>
          <w:tcPr>
            <w:tcW w:w="2835" w:type="dxa"/>
            <w:vAlign w:val="center"/>
          </w:tcPr>
          <w:p w14:paraId="443AD082" w14:textId="4E45D51B"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Actuator 1 controller</w:t>
            </w:r>
          </w:p>
        </w:tc>
        <w:tc>
          <w:tcPr>
            <w:tcW w:w="3342" w:type="dxa"/>
            <w:tcBorders>
              <w:tr2bl w:val="nil"/>
            </w:tcBorders>
          </w:tcPr>
          <w:p w14:paraId="1F5DD1E3" w14:textId="40A88919" w:rsidR="00FC6FA3" w:rsidRPr="00F87896" w:rsidRDefault="00FC6FA3"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FC6FA3" w:rsidRPr="00F87896" w14:paraId="66130395" w14:textId="77777777" w:rsidTr="004042A4">
        <w:trPr>
          <w:jc w:val="center"/>
        </w:trPr>
        <w:tc>
          <w:tcPr>
            <w:tcW w:w="4665" w:type="dxa"/>
            <w:vAlign w:val="center"/>
          </w:tcPr>
          <w:p w14:paraId="3EF01036" w14:textId="02F7371B"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t>Actuator2_loop</w:t>
            </w:r>
          </w:p>
        </w:tc>
        <w:tc>
          <w:tcPr>
            <w:tcW w:w="2835" w:type="dxa"/>
            <w:vAlign w:val="center"/>
          </w:tcPr>
          <w:p w14:paraId="1AAAC91A" w14:textId="3ACCD433"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Actuator 2 controller</w:t>
            </w:r>
          </w:p>
        </w:tc>
        <w:tc>
          <w:tcPr>
            <w:tcW w:w="3342" w:type="dxa"/>
            <w:tcBorders>
              <w:tr2bl w:val="nil"/>
            </w:tcBorders>
          </w:tcPr>
          <w:p w14:paraId="24F1A9FD" w14:textId="2651DB31" w:rsidR="00FC6FA3" w:rsidRPr="00F87896" w:rsidRDefault="00FC6FA3"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FC6FA3" w:rsidRPr="00F87896" w14:paraId="4BBCA36E" w14:textId="77777777" w:rsidTr="004042A4">
        <w:trPr>
          <w:jc w:val="center"/>
        </w:trPr>
        <w:tc>
          <w:tcPr>
            <w:tcW w:w="4665" w:type="dxa"/>
            <w:vAlign w:val="center"/>
          </w:tcPr>
          <w:p w14:paraId="027D5F92" w14:textId="4CB81A24" w:rsidR="00FC6FA3" w:rsidRPr="00F87896" w:rsidRDefault="00FC6FA3" w:rsidP="00FC6FA3">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t>Actuator3_loop</w:t>
            </w:r>
          </w:p>
        </w:tc>
        <w:tc>
          <w:tcPr>
            <w:tcW w:w="2835" w:type="dxa"/>
            <w:vAlign w:val="center"/>
          </w:tcPr>
          <w:p w14:paraId="1EC821DB" w14:textId="4375EBE3" w:rsidR="00FC6FA3" w:rsidRPr="00F87896" w:rsidRDefault="00FC6FA3" w:rsidP="00FC6FA3">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Actuator 3 controller</w:t>
            </w:r>
          </w:p>
        </w:tc>
        <w:tc>
          <w:tcPr>
            <w:tcW w:w="3342" w:type="dxa"/>
            <w:tcBorders>
              <w:tr2bl w:val="nil"/>
            </w:tcBorders>
          </w:tcPr>
          <w:p w14:paraId="7EC7A2C7" w14:textId="15709866" w:rsidR="00FC6FA3" w:rsidRPr="00F87896" w:rsidRDefault="00FC6FA3" w:rsidP="00FC6FA3">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bl>
    <w:p w14:paraId="1FA117BB" w14:textId="68A617C2" w:rsidR="005F3E6D" w:rsidRPr="00F87896" w:rsidRDefault="00A43B1D" w:rsidP="007B649F">
      <w:pPr>
        <w:pStyle w:val="Heading2"/>
        <w:numPr>
          <w:ilvl w:val="1"/>
          <w:numId w:val="2"/>
        </w:numPr>
        <w:rPr>
          <w:rFonts w:ascii="Times New Roman" w:hAnsi="Times New Roman" w:cs="Times New Roman"/>
          <w:lang w:val="en-US"/>
        </w:rPr>
      </w:pPr>
      <w:bookmarkStart w:id="8" w:name="_Toc54289150"/>
      <w:r w:rsidRPr="00F87896">
        <w:rPr>
          <w:rFonts w:ascii="Times New Roman" w:hAnsi="Times New Roman" w:cs="Times New Roman"/>
          <w:lang w:val="en-US"/>
        </w:rPr>
        <w:t>New FCC (v2)</w:t>
      </w:r>
      <w:bookmarkEnd w:id="8"/>
    </w:p>
    <w:tbl>
      <w:tblPr>
        <w:tblStyle w:val="TableGrid"/>
        <w:tblW w:w="9716" w:type="dxa"/>
        <w:jc w:val="center"/>
        <w:tblLook w:val="04A0" w:firstRow="1" w:lastRow="0" w:firstColumn="1" w:lastColumn="0" w:noHBand="0" w:noVBand="1"/>
      </w:tblPr>
      <w:tblGrid>
        <w:gridCol w:w="3539"/>
        <w:gridCol w:w="2835"/>
        <w:gridCol w:w="3342"/>
      </w:tblGrid>
      <w:tr w:rsidR="000141D2" w:rsidRPr="00F87896" w14:paraId="4D58A105" w14:textId="77777777" w:rsidTr="00AD2665">
        <w:trPr>
          <w:jc w:val="center"/>
        </w:trPr>
        <w:tc>
          <w:tcPr>
            <w:tcW w:w="3539" w:type="dxa"/>
          </w:tcPr>
          <w:p w14:paraId="196EE717" w14:textId="77777777" w:rsidR="000141D2" w:rsidRPr="00F87896" w:rsidRDefault="000141D2" w:rsidP="00AD2665">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Module</w:t>
            </w:r>
          </w:p>
        </w:tc>
        <w:tc>
          <w:tcPr>
            <w:tcW w:w="2835" w:type="dxa"/>
          </w:tcPr>
          <w:p w14:paraId="4EA41660" w14:textId="77777777" w:rsidR="000141D2" w:rsidRPr="00F87896" w:rsidRDefault="000141D2" w:rsidP="00AD2665">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Secret</w:t>
            </w:r>
          </w:p>
        </w:tc>
        <w:tc>
          <w:tcPr>
            <w:tcW w:w="3342" w:type="dxa"/>
            <w:tcBorders>
              <w:bottom w:val="single" w:sz="4" w:space="0" w:color="auto"/>
            </w:tcBorders>
          </w:tcPr>
          <w:p w14:paraId="07FB437C" w14:textId="77777777" w:rsidR="000141D2" w:rsidRPr="00F87896" w:rsidRDefault="000141D2" w:rsidP="00AD2665">
            <w:pPr>
              <w:jc w:val="center"/>
              <w:rPr>
                <w:rFonts w:ascii="Times New Roman" w:hAnsi="Times New Roman" w:cs="Times New Roman"/>
                <w:b/>
                <w:bCs/>
                <w:u w:val="single"/>
                <w:lang w:val="en-US"/>
              </w:rPr>
            </w:pPr>
            <w:r w:rsidRPr="00F87896">
              <w:rPr>
                <w:rFonts w:ascii="Times New Roman" w:hAnsi="Times New Roman" w:cs="Times New Roman"/>
                <w:b/>
                <w:bCs/>
                <w:u w:val="single"/>
                <w:lang w:val="en-US"/>
              </w:rPr>
              <w:t>Module Type</w:t>
            </w:r>
          </w:p>
        </w:tc>
      </w:tr>
      <w:tr w:rsidR="00FD0488" w:rsidRPr="00F87896" w14:paraId="47526F14" w14:textId="77777777" w:rsidTr="00AD2665">
        <w:trPr>
          <w:jc w:val="center"/>
        </w:trPr>
        <w:tc>
          <w:tcPr>
            <w:tcW w:w="3539" w:type="dxa"/>
            <w:vAlign w:val="center"/>
          </w:tcPr>
          <w:p w14:paraId="60E72CE5" w14:textId="47A9519F" w:rsidR="00FD0488" w:rsidRPr="00F87896" w:rsidRDefault="00FD0488" w:rsidP="00FD0488">
            <w:pPr>
              <w:ind w:left="720" w:hanging="720"/>
              <w:rPr>
                <w:rFonts w:ascii="Times New Roman" w:hAnsi="Times New Roman" w:cs="Times New Roman"/>
                <w:sz w:val="20"/>
                <w:szCs w:val="20"/>
                <w:lang w:val="en-US"/>
              </w:rPr>
            </w:pPr>
            <w:r w:rsidRPr="00F87896">
              <w:rPr>
                <w:rFonts w:ascii="Times New Roman" w:hAnsi="Times New Roman" w:cs="Times New Roman"/>
                <w:sz w:val="20"/>
                <w:szCs w:val="20"/>
                <w:lang w:val="en-US"/>
              </w:rPr>
              <w:t>AHRS Voter</w:t>
            </w:r>
          </w:p>
        </w:tc>
        <w:tc>
          <w:tcPr>
            <w:tcW w:w="2835" w:type="dxa"/>
            <w:vAlign w:val="center"/>
          </w:tcPr>
          <w:p w14:paraId="1FB22D40" w14:textId="29DE32BF" w:rsidR="00FD0488" w:rsidRPr="00F87896" w:rsidRDefault="00FD0488"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Sensor voting algorithm</w:t>
            </w:r>
          </w:p>
        </w:tc>
        <w:tc>
          <w:tcPr>
            <w:tcW w:w="3342" w:type="dxa"/>
            <w:tcBorders>
              <w:tr2bl w:val="nil"/>
            </w:tcBorders>
          </w:tcPr>
          <w:p w14:paraId="117EC4D9" w14:textId="4C4DA4A6" w:rsidR="00FD0488" w:rsidRPr="00F87896" w:rsidRDefault="00FD0488" w:rsidP="00FD0488">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r w:rsidRPr="00F87896">
              <w:rPr>
                <w:rFonts w:ascii="Times New Roman" w:hAnsi="Times New Roman" w:cs="Times New Roman"/>
                <w:sz w:val="20"/>
                <w:szCs w:val="20"/>
                <w:lang w:val="en-US"/>
              </w:rPr>
              <w:br/>
              <w:t>Hardware-hiding</w:t>
            </w:r>
          </w:p>
        </w:tc>
      </w:tr>
      <w:tr w:rsidR="00FD0488" w:rsidRPr="00F87896" w14:paraId="362E487A" w14:textId="77777777" w:rsidTr="00AD2665">
        <w:trPr>
          <w:jc w:val="center"/>
        </w:trPr>
        <w:tc>
          <w:tcPr>
            <w:tcW w:w="3539" w:type="dxa"/>
            <w:vAlign w:val="center"/>
          </w:tcPr>
          <w:p w14:paraId="5C2626C3" w14:textId="36CDF5FF" w:rsidR="00FD0488" w:rsidRPr="00F87896" w:rsidRDefault="00FD0488" w:rsidP="00FD0488">
            <w:pPr>
              <w:ind w:left="1440" w:hanging="720"/>
              <w:rPr>
                <w:rFonts w:ascii="Times New Roman" w:hAnsi="Times New Roman" w:cs="Times New Roman"/>
                <w:b/>
                <w:bCs/>
                <w:sz w:val="20"/>
                <w:szCs w:val="20"/>
                <w:lang w:val="en-US"/>
              </w:rPr>
            </w:pPr>
            <w:proofErr w:type="spellStart"/>
            <w:r w:rsidRPr="00F87896">
              <w:rPr>
                <w:rFonts w:ascii="Times New Roman" w:hAnsi="Times New Roman" w:cs="Times New Roman"/>
                <w:b/>
                <w:bCs/>
                <w:sz w:val="20"/>
                <w:szCs w:val="20"/>
                <w:lang w:val="en-US"/>
              </w:rPr>
              <w:t>AHRS_voter</w:t>
            </w:r>
            <w:proofErr w:type="spellEnd"/>
          </w:p>
        </w:tc>
        <w:tc>
          <w:tcPr>
            <w:tcW w:w="2835" w:type="dxa"/>
            <w:vAlign w:val="center"/>
          </w:tcPr>
          <w:p w14:paraId="3EAA00E6" w14:textId="7C913FB6" w:rsidR="00FD0488" w:rsidRPr="00F87896" w:rsidRDefault="00396799"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c>
          <w:tcPr>
            <w:tcW w:w="3342" w:type="dxa"/>
            <w:tcBorders>
              <w:tr2bl w:val="nil"/>
            </w:tcBorders>
          </w:tcPr>
          <w:p w14:paraId="1AF14D46" w14:textId="4D818327" w:rsidR="00FD0488" w:rsidRPr="00F87896" w:rsidRDefault="00396799" w:rsidP="00396799">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r>
      <w:tr w:rsidR="00FD0488" w:rsidRPr="00F87896" w14:paraId="66FBC5BF" w14:textId="77777777" w:rsidTr="00AD2665">
        <w:trPr>
          <w:jc w:val="center"/>
        </w:trPr>
        <w:tc>
          <w:tcPr>
            <w:tcW w:w="3539" w:type="dxa"/>
            <w:vAlign w:val="center"/>
          </w:tcPr>
          <w:p w14:paraId="0BAE5C0F" w14:textId="40C39373" w:rsidR="00FD0488" w:rsidRPr="00F87896" w:rsidRDefault="00FD0488" w:rsidP="00FD0488">
            <w:pPr>
              <w:rPr>
                <w:rFonts w:ascii="Times New Roman" w:hAnsi="Times New Roman" w:cs="Times New Roman"/>
                <w:sz w:val="20"/>
                <w:szCs w:val="20"/>
                <w:lang w:val="en-US"/>
              </w:rPr>
            </w:pPr>
            <w:r w:rsidRPr="00F87896">
              <w:rPr>
                <w:rFonts w:ascii="Times New Roman" w:hAnsi="Times New Roman" w:cs="Times New Roman"/>
                <w:sz w:val="20"/>
                <w:szCs w:val="20"/>
                <w:lang w:val="en-US"/>
              </w:rPr>
              <w:t>AHRS Control</w:t>
            </w:r>
          </w:p>
        </w:tc>
        <w:tc>
          <w:tcPr>
            <w:tcW w:w="2835" w:type="dxa"/>
            <w:vAlign w:val="center"/>
          </w:tcPr>
          <w:p w14:paraId="3B0E7242" w14:textId="4768823A" w:rsidR="00FD0488" w:rsidRPr="00F87896" w:rsidRDefault="00FD0488"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Controller algorithm</w:t>
            </w:r>
          </w:p>
        </w:tc>
        <w:tc>
          <w:tcPr>
            <w:tcW w:w="3342" w:type="dxa"/>
            <w:tcBorders>
              <w:tr2bl w:val="nil"/>
            </w:tcBorders>
          </w:tcPr>
          <w:p w14:paraId="34421A68" w14:textId="7D5BCACE" w:rsidR="00FD0488" w:rsidRPr="00F87896" w:rsidRDefault="00FD0488" w:rsidP="00FD0488">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r w:rsidRPr="00F87896">
              <w:rPr>
                <w:rFonts w:ascii="Times New Roman" w:hAnsi="Times New Roman" w:cs="Times New Roman"/>
                <w:sz w:val="20"/>
                <w:szCs w:val="20"/>
                <w:lang w:val="en-US"/>
              </w:rPr>
              <w:br/>
              <w:t>Hardware-hiding</w:t>
            </w:r>
          </w:p>
        </w:tc>
      </w:tr>
      <w:tr w:rsidR="00FD0488" w:rsidRPr="00F87896" w14:paraId="40EC9975" w14:textId="77777777" w:rsidTr="00AD2665">
        <w:trPr>
          <w:jc w:val="center"/>
        </w:trPr>
        <w:tc>
          <w:tcPr>
            <w:tcW w:w="3539" w:type="dxa"/>
            <w:vAlign w:val="center"/>
          </w:tcPr>
          <w:p w14:paraId="440F23E4" w14:textId="70ED2F23" w:rsidR="00FD0488" w:rsidRPr="00F87896" w:rsidRDefault="00FD0488" w:rsidP="00FD0488">
            <w:pPr>
              <w:ind w:left="720"/>
              <w:rPr>
                <w:rFonts w:ascii="Times New Roman" w:hAnsi="Times New Roman" w:cs="Times New Roman"/>
                <w:b/>
                <w:bCs/>
                <w:sz w:val="20"/>
                <w:szCs w:val="20"/>
                <w:lang w:val="en-US"/>
              </w:rPr>
            </w:pPr>
            <w:proofErr w:type="spellStart"/>
            <w:r w:rsidRPr="00F87896">
              <w:rPr>
                <w:rFonts w:ascii="Times New Roman" w:hAnsi="Times New Roman" w:cs="Times New Roman"/>
                <w:b/>
                <w:bCs/>
                <w:sz w:val="20"/>
                <w:szCs w:val="20"/>
                <w:lang w:val="en-US"/>
              </w:rPr>
              <w:t>AHRS_control</w:t>
            </w:r>
            <w:proofErr w:type="spellEnd"/>
          </w:p>
        </w:tc>
        <w:tc>
          <w:tcPr>
            <w:tcW w:w="2835" w:type="dxa"/>
            <w:vAlign w:val="center"/>
          </w:tcPr>
          <w:p w14:paraId="13E0C928" w14:textId="7F300F26" w:rsidR="00FD0488" w:rsidRPr="00F87896" w:rsidRDefault="00396799"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c>
          <w:tcPr>
            <w:tcW w:w="3342" w:type="dxa"/>
            <w:tcBorders>
              <w:tr2bl w:val="nil"/>
            </w:tcBorders>
          </w:tcPr>
          <w:p w14:paraId="3191C984" w14:textId="3F38194D" w:rsidR="00FD0488" w:rsidRPr="00F87896" w:rsidRDefault="00396799"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r>
      <w:tr w:rsidR="00FD0488" w:rsidRPr="00F87896" w14:paraId="223B911E" w14:textId="77777777" w:rsidTr="00AD2665">
        <w:trPr>
          <w:jc w:val="center"/>
        </w:trPr>
        <w:tc>
          <w:tcPr>
            <w:tcW w:w="3539" w:type="dxa"/>
            <w:vAlign w:val="center"/>
          </w:tcPr>
          <w:p w14:paraId="5C003D46" w14:textId="7B8A265B" w:rsidR="00FD0488" w:rsidRPr="00F87896" w:rsidRDefault="00FD0488" w:rsidP="00FD0488">
            <w:pPr>
              <w:ind w:left="720"/>
              <w:rPr>
                <w:rFonts w:ascii="Times New Roman" w:hAnsi="Times New Roman" w:cs="Times New Roman"/>
                <w:i/>
                <w:iCs/>
                <w:sz w:val="20"/>
                <w:szCs w:val="20"/>
                <w:lang w:val="en-US"/>
              </w:rPr>
            </w:pPr>
            <w:r w:rsidRPr="00F87896">
              <w:rPr>
                <w:rFonts w:ascii="Times New Roman" w:hAnsi="Times New Roman" w:cs="Times New Roman"/>
                <w:i/>
                <w:iCs/>
                <w:sz w:val="20"/>
                <w:szCs w:val="20"/>
                <w:lang w:val="en-US"/>
              </w:rPr>
              <w:tab/>
              <w:t>Filter</w:t>
            </w:r>
          </w:p>
        </w:tc>
        <w:tc>
          <w:tcPr>
            <w:tcW w:w="2835" w:type="dxa"/>
            <w:vAlign w:val="center"/>
          </w:tcPr>
          <w:p w14:paraId="103B87C4" w14:textId="1156C2B0" w:rsidR="00FD0488" w:rsidRPr="00F87896" w:rsidRDefault="00FD0488"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Derivative noise filter</w:t>
            </w:r>
          </w:p>
        </w:tc>
        <w:tc>
          <w:tcPr>
            <w:tcW w:w="3342" w:type="dxa"/>
            <w:tcBorders>
              <w:tr2bl w:val="nil"/>
            </w:tcBorders>
          </w:tcPr>
          <w:p w14:paraId="56D41BCE" w14:textId="58E30EE3" w:rsidR="00FD0488" w:rsidRPr="00F87896" w:rsidRDefault="00FD0488" w:rsidP="00FD0488">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tc>
      </w:tr>
      <w:tr w:rsidR="00FD0488" w:rsidRPr="00F87896" w14:paraId="1D43B83E" w14:textId="77777777" w:rsidTr="00AD2665">
        <w:trPr>
          <w:jc w:val="center"/>
        </w:trPr>
        <w:tc>
          <w:tcPr>
            <w:tcW w:w="3539" w:type="dxa"/>
            <w:vAlign w:val="center"/>
          </w:tcPr>
          <w:p w14:paraId="31C6E3F4" w14:textId="54FB5D93" w:rsidR="00FD0488" w:rsidRPr="00F87896" w:rsidRDefault="00FD0488" w:rsidP="00FD0488">
            <w:pPr>
              <w:rPr>
                <w:rFonts w:ascii="Times New Roman" w:hAnsi="Times New Roman" w:cs="Times New Roman"/>
                <w:sz w:val="20"/>
                <w:szCs w:val="20"/>
                <w:lang w:val="en-US"/>
              </w:rPr>
            </w:pPr>
            <w:r w:rsidRPr="00F87896">
              <w:rPr>
                <w:rFonts w:ascii="Times New Roman" w:hAnsi="Times New Roman" w:cs="Times New Roman"/>
                <w:sz w:val="20"/>
                <w:szCs w:val="20"/>
                <w:lang w:val="en-US"/>
              </w:rPr>
              <w:t>Actuator Control</w:t>
            </w:r>
          </w:p>
        </w:tc>
        <w:tc>
          <w:tcPr>
            <w:tcW w:w="2835" w:type="dxa"/>
            <w:vAlign w:val="center"/>
          </w:tcPr>
          <w:p w14:paraId="18DBC560" w14:textId="18C96F95" w:rsidR="00FD0488" w:rsidRPr="00F87896" w:rsidRDefault="00FD0488"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Actuator control algorithms</w:t>
            </w:r>
          </w:p>
        </w:tc>
        <w:tc>
          <w:tcPr>
            <w:tcW w:w="3342" w:type="dxa"/>
            <w:tcBorders>
              <w:tr2bl w:val="nil"/>
            </w:tcBorders>
          </w:tcPr>
          <w:p w14:paraId="422FC03A" w14:textId="77777777" w:rsidR="00FD0488" w:rsidRPr="00F87896" w:rsidRDefault="00FD0488" w:rsidP="00FD0488">
            <w:pPr>
              <w:jc w:val="center"/>
              <w:rPr>
                <w:rFonts w:ascii="Times New Roman" w:hAnsi="Times New Roman" w:cs="Times New Roman"/>
                <w:sz w:val="20"/>
                <w:szCs w:val="20"/>
                <w:lang w:val="en-US"/>
              </w:rPr>
            </w:pPr>
            <w:proofErr w:type="spellStart"/>
            <w:r w:rsidRPr="00F87896">
              <w:rPr>
                <w:rFonts w:ascii="Times New Roman" w:hAnsi="Times New Roman" w:cs="Times New Roman"/>
                <w:sz w:val="20"/>
                <w:szCs w:val="20"/>
                <w:lang w:val="en-US"/>
              </w:rPr>
              <w:t>Behaviour</w:t>
            </w:r>
            <w:proofErr w:type="spellEnd"/>
            <w:r w:rsidRPr="00F87896">
              <w:rPr>
                <w:rFonts w:ascii="Times New Roman" w:hAnsi="Times New Roman" w:cs="Times New Roman"/>
                <w:sz w:val="20"/>
                <w:szCs w:val="20"/>
                <w:lang w:val="en-US"/>
              </w:rPr>
              <w:t>-hiding,</w:t>
            </w:r>
          </w:p>
          <w:p w14:paraId="3CEE4E6E" w14:textId="77777777" w:rsidR="00FD0488" w:rsidRPr="00F87896" w:rsidRDefault="00FD0488"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Hardware-hiding</w:t>
            </w:r>
          </w:p>
        </w:tc>
      </w:tr>
      <w:tr w:rsidR="00FD0488" w:rsidRPr="00F87896" w14:paraId="231EB377" w14:textId="77777777" w:rsidTr="00AD2665">
        <w:trPr>
          <w:jc w:val="center"/>
        </w:trPr>
        <w:tc>
          <w:tcPr>
            <w:tcW w:w="3539" w:type="dxa"/>
            <w:vAlign w:val="center"/>
          </w:tcPr>
          <w:p w14:paraId="49FFD3AD" w14:textId="3E3717C7" w:rsidR="00FD0488" w:rsidRPr="00F87896" w:rsidRDefault="00FD0488" w:rsidP="00FD0488">
            <w:pPr>
              <w:rPr>
                <w:rFonts w:ascii="Times New Roman" w:hAnsi="Times New Roman" w:cs="Times New Roman"/>
                <w:b/>
                <w:bCs/>
                <w:sz w:val="20"/>
                <w:szCs w:val="20"/>
                <w:lang w:val="en-US"/>
              </w:rPr>
            </w:pPr>
            <w:r w:rsidRPr="00F87896">
              <w:rPr>
                <w:rFonts w:ascii="Times New Roman" w:hAnsi="Times New Roman" w:cs="Times New Roman"/>
                <w:b/>
                <w:bCs/>
                <w:sz w:val="20"/>
                <w:szCs w:val="20"/>
                <w:lang w:val="en-US"/>
              </w:rPr>
              <w:tab/>
              <w:t>Actuator1_loop</w:t>
            </w:r>
          </w:p>
        </w:tc>
        <w:tc>
          <w:tcPr>
            <w:tcW w:w="2835" w:type="dxa"/>
            <w:vAlign w:val="center"/>
          </w:tcPr>
          <w:p w14:paraId="766873AE" w14:textId="77777777" w:rsidR="00FD0488" w:rsidRPr="00F87896" w:rsidRDefault="00FD0488"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Actuator 1 controller</w:t>
            </w:r>
          </w:p>
        </w:tc>
        <w:tc>
          <w:tcPr>
            <w:tcW w:w="3342" w:type="dxa"/>
            <w:tcBorders>
              <w:tr2bl w:val="nil"/>
            </w:tcBorders>
          </w:tcPr>
          <w:p w14:paraId="202AC044" w14:textId="4828FEFD" w:rsidR="00FD0488" w:rsidRPr="00F87896" w:rsidRDefault="00396799"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r>
      <w:tr w:rsidR="00FD0488" w:rsidRPr="00F87896" w14:paraId="55555966" w14:textId="77777777" w:rsidTr="00AD2665">
        <w:trPr>
          <w:jc w:val="center"/>
        </w:trPr>
        <w:tc>
          <w:tcPr>
            <w:tcW w:w="3539" w:type="dxa"/>
            <w:vAlign w:val="center"/>
          </w:tcPr>
          <w:p w14:paraId="6BD7AFFF" w14:textId="7A6B16A5" w:rsidR="00FD0488" w:rsidRPr="00F87896" w:rsidRDefault="00FD0488" w:rsidP="00FD0488">
            <w:pPr>
              <w:rPr>
                <w:rFonts w:ascii="Times New Roman" w:hAnsi="Times New Roman" w:cs="Times New Roman"/>
                <w:b/>
                <w:bCs/>
                <w:sz w:val="20"/>
                <w:szCs w:val="20"/>
                <w:lang w:val="en-US"/>
              </w:rPr>
            </w:pPr>
            <w:r w:rsidRPr="00F87896">
              <w:rPr>
                <w:rFonts w:ascii="Times New Roman" w:hAnsi="Times New Roman" w:cs="Times New Roman"/>
                <w:b/>
                <w:bCs/>
                <w:sz w:val="20"/>
                <w:szCs w:val="20"/>
                <w:lang w:val="en-US"/>
              </w:rPr>
              <w:tab/>
              <w:t>Actuator2_loop</w:t>
            </w:r>
          </w:p>
        </w:tc>
        <w:tc>
          <w:tcPr>
            <w:tcW w:w="2835" w:type="dxa"/>
            <w:vAlign w:val="center"/>
          </w:tcPr>
          <w:p w14:paraId="4C87CCB0" w14:textId="77777777" w:rsidR="00FD0488" w:rsidRPr="00F87896" w:rsidRDefault="00FD0488"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Actuator 2 controller</w:t>
            </w:r>
          </w:p>
        </w:tc>
        <w:tc>
          <w:tcPr>
            <w:tcW w:w="3342" w:type="dxa"/>
            <w:tcBorders>
              <w:tr2bl w:val="nil"/>
            </w:tcBorders>
          </w:tcPr>
          <w:p w14:paraId="10C449F1" w14:textId="7632FA89" w:rsidR="00FD0488" w:rsidRPr="00F87896" w:rsidRDefault="00396799"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r>
      <w:tr w:rsidR="00FD0488" w:rsidRPr="00F87896" w14:paraId="37423705" w14:textId="77777777" w:rsidTr="00AD2665">
        <w:trPr>
          <w:jc w:val="center"/>
        </w:trPr>
        <w:tc>
          <w:tcPr>
            <w:tcW w:w="3539" w:type="dxa"/>
            <w:vAlign w:val="center"/>
          </w:tcPr>
          <w:p w14:paraId="46537665" w14:textId="283C7A9F" w:rsidR="00FD0488" w:rsidRPr="00F87896" w:rsidRDefault="00FD0488" w:rsidP="00FD0488">
            <w:pPr>
              <w:rPr>
                <w:rFonts w:ascii="Times New Roman" w:hAnsi="Times New Roman" w:cs="Times New Roman"/>
                <w:b/>
                <w:bCs/>
                <w:sz w:val="20"/>
                <w:szCs w:val="20"/>
                <w:lang w:val="en-US"/>
              </w:rPr>
            </w:pPr>
            <w:r w:rsidRPr="00F87896">
              <w:rPr>
                <w:rFonts w:ascii="Times New Roman" w:hAnsi="Times New Roman" w:cs="Times New Roman"/>
                <w:b/>
                <w:bCs/>
                <w:sz w:val="20"/>
                <w:szCs w:val="20"/>
                <w:lang w:val="en-US"/>
              </w:rPr>
              <w:tab/>
              <w:t>Actuator3_loop</w:t>
            </w:r>
          </w:p>
        </w:tc>
        <w:tc>
          <w:tcPr>
            <w:tcW w:w="2835" w:type="dxa"/>
            <w:vAlign w:val="center"/>
          </w:tcPr>
          <w:p w14:paraId="0AF1E074" w14:textId="77777777" w:rsidR="00FD0488" w:rsidRPr="00F87896" w:rsidRDefault="00FD0488"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Actuator 3 controller</w:t>
            </w:r>
          </w:p>
        </w:tc>
        <w:tc>
          <w:tcPr>
            <w:tcW w:w="3342" w:type="dxa"/>
            <w:tcBorders>
              <w:tr2bl w:val="nil"/>
            </w:tcBorders>
          </w:tcPr>
          <w:p w14:paraId="7C3C7ADC" w14:textId="661C818C" w:rsidR="00FD0488" w:rsidRPr="00F87896" w:rsidRDefault="00396799" w:rsidP="00FD0488">
            <w:pPr>
              <w:jc w:val="center"/>
              <w:rPr>
                <w:rFonts w:ascii="Times New Roman" w:hAnsi="Times New Roman" w:cs="Times New Roman"/>
                <w:sz w:val="20"/>
                <w:szCs w:val="20"/>
                <w:lang w:val="en-US"/>
              </w:rPr>
            </w:pPr>
            <w:r w:rsidRPr="00F87896">
              <w:rPr>
                <w:rFonts w:ascii="Times New Roman" w:hAnsi="Times New Roman" w:cs="Times New Roman"/>
                <w:sz w:val="20"/>
                <w:szCs w:val="20"/>
                <w:lang w:val="en-US"/>
              </w:rPr>
              <w:t>-</w:t>
            </w:r>
          </w:p>
        </w:tc>
      </w:tr>
    </w:tbl>
    <w:p w14:paraId="46EA4F68" w14:textId="77777777" w:rsidR="004C7933" w:rsidRPr="00F87896" w:rsidRDefault="004C7933" w:rsidP="004C7933">
      <w:pPr>
        <w:rPr>
          <w:rFonts w:ascii="Times New Roman" w:hAnsi="Times New Roman" w:cs="Times New Roman"/>
          <w:lang w:val="en-US"/>
        </w:rPr>
      </w:pPr>
    </w:p>
    <w:p w14:paraId="59ED9509" w14:textId="77777777" w:rsidR="005F3E6D" w:rsidRPr="00F87896" w:rsidRDefault="005F3E6D">
      <w:pPr>
        <w:rPr>
          <w:rFonts w:ascii="Times New Roman" w:hAnsi="Times New Roman" w:cs="Times New Roman"/>
          <w:lang w:val="en-US"/>
        </w:rPr>
      </w:pPr>
      <w:r w:rsidRPr="00F87896">
        <w:rPr>
          <w:rFonts w:ascii="Times New Roman" w:hAnsi="Times New Roman" w:cs="Times New Roman"/>
          <w:lang w:val="en-US"/>
        </w:rPr>
        <w:br w:type="page"/>
      </w:r>
    </w:p>
    <w:p w14:paraId="0712620D" w14:textId="3DF53A2A" w:rsidR="009D79EE" w:rsidRPr="00F87896" w:rsidRDefault="005F3E6D" w:rsidP="00092A5E">
      <w:pPr>
        <w:pStyle w:val="Heading1"/>
        <w:numPr>
          <w:ilvl w:val="0"/>
          <w:numId w:val="2"/>
        </w:numPr>
        <w:rPr>
          <w:rFonts w:ascii="Times New Roman" w:hAnsi="Times New Roman" w:cs="Times New Roman"/>
          <w:lang w:val="en-US"/>
        </w:rPr>
      </w:pPr>
      <w:bookmarkStart w:id="9" w:name="_Toc54289151"/>
      <w:r w:rsidRPr="00F87896">
        <w:rPr>
          <w:rFonts w:ascii="Times New Roman" w:hAnsi="Times New Roman" w:cs="Times New Roman"/>
          <w:lang w:val="en-US"/>
        </w:rPr>
        <w:lastRenderedPageBreak/>
        <w:t>Simulated Change</w:t>
      </w:r>
      <w:r w:rsidR="00C00A5E" w:rsidRPr="00F87896">
        <w:rPr>
          <w:rFonts w:ascii="Times New Roman" w:hAnsi="Times New Roman" w:cs="Times New Roman"/>
          <w:lang w:val="en-US"/>
        </w:rPr>
        <w:t>s</w:t>
      </w:r>
      <w:bookmarkEnd w:id="9"/>
    </w:p>
    <w:p w14:paraId="34560F77" w14:textId="639BFD3A" w:rsidR="005F3E6D" w:rsidRPr="00F87896" w:rsidRDefault="00866767" w:rsidP="00092A5E">
      <w:pPr>
        <w:pStyle w:val="Heading2"/>
        <w:numPr>
          <w:ilvl w:val="1"/>
          <w:numId w:val="2"/>
        </w:numPr>
        <w:rPr>
          <w:rFonts w:ascii="Times New Roman" w:hAnsi="Times New Roman" w:cs="Times New Roman"/>
          <w:lang w:val="en-US"/>
        </w:rPr>
      </w:pPr>
      <w:bookmarkStart w:id="10" w:name="_Toc54289152"/>
      <w:r w:rsidRPr="00F87896">
        <w:rPr>
          <w:rFonts w:ascii="Times New Roman" w:hAnsi="Times New Roman" w:cs="Times New Roman"/>
          <w:lang w:val="en-US"/>
        </w:rPr>
        <w:t xml:space="preserve">AHRS </w:t>
      </w:r>
      <w:r w:rsidR="00C54464" w:rsidRPr="00F87896">
        <w:rPr>
          <w:rFonts w:ascii="Times New Roman" w:hAnsi="Times New Roman" w:cs="Times New Roman"/>
          <w:lang w:val="en-US"/>
        </w:rPr>
        <w:t>Optimal</w:t>
      </w:r>
      <w:r w:rsidR="00A8561B" w:rsidRPr="00F87896">
        <w:rPr>
          <w:rFonts w:ascii="Times New Roman" w:hAnsi="Times New Roman" w:cs="Times New Roman"/>
          <w:lang w:val="en-US"/>
        </w:rPr>
        <w:t xml:space="preserve"> Controller</w:t>
      </w:r>
      <w:bookmarkEnd w:id="10"/>
    </w:p>
    <w:p w14:paraId="7E6A0AE5" w14:textId="671A6327" w:rsidR="005F3E6D" w:rsidRPr="00F87896" w:rsidRDefault="000F2ECF" w:rsidP="00092A5E">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Changing</w:t>
      </w:r>
      <w:r w:rsidR="00C54464" w:rsidRPr="00F87896">
        <w:rPr>
          <w:rFonts w:ascii="Times New Roman" w:hAnsi="Times New Roman" w:cs="Times New Roman"/>
          <w:lang w:val="en-US"/>
        </w:rPr>
        <w:t xml:space="preserve"> AHRS controller from a decoupled PID controller to an optimal </w:t>
      </w:r>
      <w:r w:rsidR="005A0664" w:rsidRPr="00F87896">
        <w:rPr>
          <w:rFonts w:ascii="Times New Roman" w:hAnsi="Times New Roman" w:cs="Times New Roman"/>
          <w:lang w:val="en-US"/>
        </w:rPr>
        <w:t xml:space="preserve">state-space </w:t>
      </w:r>
      <w:r w:rsidR="00C54464" w:rsidRPr="00F87896">
        <w:rPr>
          <w:rFonts w:ascii="Times New Roman" w:hAnsi="Times New Roman" w:cs="Times New Roman"/>
          <w:lang w:val="en-US"/>
        </w:rPr>
        <w:t>controller</w:t>
      </w:r>
    </w:p>
    <w:p w14:paraId="2180A90C" w14:textId="217D75A3" w:rsidR="00C54464" w:rsidRPr="00F87896" w:rsidRDefault="00C54464" w:rsidP="00092A5E">
      <w:pPr>
        <w:pStyle w:val="ListParagraph"/>
        <w:numPr>
          <w:ilvl w:val="0"/>
          <w:numId w:val="3"/>
        </w:numPr>
        <w:rPr>
          <w:rFonts w:ascii="Times New Roman" w:hAnsi="Times New Roman" w:cs="Times New Roman"/>
          <w:lang w:val="en-US"/>
        </w:rPr>
      </w:pPr>
      <w:r w:rsidRPr="00F87896">
        <w:rPr>
          <w:rFonts w:ascii="Times New Roman" w:hAnsi="Times New Roman" w:cs="Times New Roman"/>
          <w:lang w:val="en-US"/>
        </w:rPr>
        <w:t>The chosen state-space controller is a Linear-Quadratic Regulator (LQR) with reference tracking and a Kalman filter observer to estimate the full state of the helicopter given the AHRS input</w:t>
      </w:r>
    </w:p>
    <w:p w14:paraId="677B09A6" w14:textId="6732ACBC" w:rsidR="005F3E6D" w:rsidRPr="00F87896" w:rsidRDefault="005F3E6D" w:rsidP="00BE13C0">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Original System</w:t>
      </w:r>
    </w:p>
    <w:p w14:paraId="2B89CF29" w14:textId="53A1C9EE" w:rsidR="005F3E6D" w:rsidRPr="00F87896" w:rsidRDefault="005F3E6D" w:rsidP="00BE13C0">
      <w:pPr>
        <w:pStyle w:val="Heading4"/>
        <w:numPr>
          <w:ilvl w:val="3"/>
          <w:numId w:val="2"/>
        </w:numPr>
        <w:rPr>
          <w:rFonts w:ascii="Times New Roman" w:hAnsi="Times New Roman" w:cs="Times New Roman"/>
          <w:lang w:val="en-US"/>
        </w:rPr>
      </w:pPr>
      <w:r w:rsidRPr="00F87896">
        <w:rPr>
          <w:rFonts w:ascii="Times New Roman" w:hAnsi="Times New Roman" w:cs="Times New Roman"/>
          <w:lang w:val="en-US"/>
        </w:rPr>
        <w:t>Notes</w:t>
      </w:r>
    </w:p>
    <w:p w14:paraId="00CC8C4D" w14:textId="448FAD14" w:rsidR="005F3E6D" w:rsidRPr="00F87896" w:rsidRDefault="005F3E6D" w:rsidP="00092A5E">
      <w:pPr>
        <w:pStyle w:val="ListParagraph"/>
        <w:numPr>
          <w:ilvl w:val="0"/>
          <w:numId w:val="4"/>
        </w:numPr>
        <w:rPr>
          <w:rFonts w:ascii="Times New Roman" w:hAnsi="Times New Roman" w:cs="Times New Roman"/>
          <w:lang w:val="en-US"/>
        </w:rPr>
      </w:pPr>
      <w:r w:rsidRPr="00F87896">
        <w:rPr>
          <w:rFonts w:ascii="Times New Roman" w:hAnsi="Times New Roman" w:cs="Times New Roman"/>
          <w:lang w:val="en-US"/>
        </w:rPr>
        <w:t xml:space="preserve">3 </w:t>
      </w:r>
      <w:r w:rsidR="005C78F2" w:rsidRPr="00F87896">
        <w:rPr>
          <w:rFonts w:ascii="Times New Roman" w:hAnsi="Times New Roman" w:cs="Times New Roman"/>
          <w:lang w:val="en-US"/>
        </w:rPr>
        <w:t>modules</w:t>
      </w:r>
      <w:r w:rsidRPr="00F87896">
        <w:rPr>
          <w:rFonts w:ascii="Times New Roman" w:hAnsi="Times New Roman" w:cs="Times New Roman"/>
          <w:lang w:val="en-US"/>
        </w:rPr>
        <w:t xml:space="preserve"> need to be modified, and the interface of the </w:t>
      </w:r>
      <w:proofErr w:type="spellStart"/>
      <w:r w:rsidRPr="00F87896">
        <w:rPr>
          <w:rFonts w:ascii="Times New Roman" w:hAnsi="Times New Roman" w:cs="Times New Roman"/>
          <w:lang w:val="en-US"/>
        </w:rPr>
        <w:t>Heli_outer_loop</w:t>
      </w:r>
      <w:proofErr w:type="spellEnd"/>
      <w:r w:rsidR="00496801" w:rsidRPr="00F87896">
        <w:rPr>
          <w:rFonts w:ascii="Times New Roman" w:hAnsi="Times New Roman" w:cs="Times New Roman"/>
          <w:lang w:val="en-US"/>
        </w:rPr>
        <w:t xml:space="preserve"> module</w:t>
      </w:r>
      <w:r w:rsidRPr="00F87896">
        <w:rPr>
          <w:rFonts w:ascii="Times New Roman" w:hAnsi="Times New Roman" w:cs="Times New Roman"/>
          <w:lang w:val="en-US"/>
        </w:rPr>
        <w:t xml:space="preserve"> is altered</w:t>
      </w:r>
    </w:p>
    <w:p w14:paraId="07A13768" w14:textId="1318AD33" w:rsidR="005F3E6D" w:rsidRPr="00F87896" w:rsidRDefault="005F3E6D" w:rsidP="00092A5E">
      <w:pPr>
        <w:pStyle w:val="ListParagraph"/>
        <w:numPr>
          <w:ilvl w:val="1"/>
          <w:numId w:val="4"/>
        </w:numPr>
        <w:rPr>
          <w:rFonts w:ascii="Times New Roman" w:hAnsi="Times New Roman" w:cs="Times New Roman"/>
          <w:lang w:val="en-US"/>
        </w:rPr>
      </w:pPr>
      <w:r w:rsidRPr="00F87896">
        <w:rPr>
          <w:rFonts w:ascii="Times New Roman" w:hAnsi="Times New Roman" w:cs="Times New Roman"/>
          <w:lang w:val="en-US"/>
        </w:rPr>
        <w:t xml:space="preserve">Remove </w:t>
      </w:r>
      <w:proofErr w:type="spellStart"/>
      <w:r w:rsidRPr="00F87896">
        <w:rPr>
          <w:rFonts w:ascii="Times New Roman" w:hAnsi="Times New Roman" w:cs="Times New Roman"/>
          <w:lang w:val="en-US"/>
        </w:rPr>
        <w:t>Heli_inner_loop</w:t>
      </w:r>
      <w:proofErr w:type="spellEnd"/>
      <w:r w:rsidRPr="00F87896">
        <w:rPr>
          <w:rFonts w:ascii="Times New Roman" w:hAnsi="Times New Roman" w:cs="Times New Roman"/>
          <w:lang w:val="en-US"/>
        </w:rPr>
        <w:t xml:space="preserve"> and its model reference in the FCC model</w:t>
      </w:r>
    </w:p>
    <w:p w14:paraId="34B92637" w14:textId="25B0003F" w:rsidR="00356ADB" w:rsidRPr="00F87896" w:rsidRDefault="002B52E1" w:rsidP="00092A5E">
      <w:pPr>
        <w:pStyle w:val="ListParagraph"/>
        <w:numPr>
          <w:ilvl w:val="1"/>
          <w:numId w:val="4"/>
        </w:numPr>
        <w:rPr>
          <w:rFonts w:ascii="Times New Roman" w:hAnsi="Times New Roman" w:cs="Times New Roman"/>
          <w:lang w:val="en-US"/>
        </w:rPr>
      </w:pPr>
      <w:r w:rsidRPr="00F87896">
        <w:rPr>
          <w:rFonts w:ascii="Times New Roman" w:hAnsi="Times New Roman" w:cs="Times New Roman"/>
          <w:lang w:val="en-US"/>
        </w:rPr>
        <w:t>Replace controller</w:t>
      </w:r>
      <w:r w:rsidR="00356ADB" w:rsidRPr="00F87896">
        <w:rPr>
          <w:rFonts w:ascii="Times New Roman" w:hAnsi="Times New Roman" w:cs="Times New Roman"/>
          <w:lang w:val="en-US"/>
        </w:rPr>
        <w:t xml:space="preserve"> </w:t>
      </w:r>
      <w:r w:rsidR="00604EEF" w:rsidRPr="00F87896">
        <w:rPr>
          <w:rFonts w:ascii="Times New Roman" w:hAnsi="Times New Roman" w:cs="Times New Roman"/>
          <w:lang w:val="en-US"/>
        </w:rPr>
        <w:t>algorithm</w:t>
      </w:r>
      <w:r w:rsidR="00356ADB" w:rsidRPr="00F87896">
        <w:rPr>
          <w:rFonts w:ascii="Times New Roman" w:hAnsi="Times New Roman" w:cs="Times New Roman"/>
          <w:lang w:val="en-US"/>
        </w:rPr>
        <w:t xml:space="preserve"> in </w:t>
      </w:r>
      <w:proofErr w:type="spellStart"/>
      <w:r w:rsidR="00356ADB" w:rsidRPr="00F87896">
        <w:rPr>
          <w:rFonts w:ascii="Times New Roman" w:hAnsi="Times New Roman" w:cs="Times New Roman"/>
          <w:lang w:val="en-US"/>
        </w:rPr>
        <w:t>Heli_outer_loop</w:t>
      </w:r>
      <w:proofErr w:type="spellEnd"/>
      <w:r w:rsidR="00FB0730" w:rsidRPr="00F87896">
        <w:rPr>
          <w:rFonts w:ascii="Times New Roman" w:hAnsi="Times New Roman" w:cs="Times New Roman"/>
          <w:lang w:val="en-US"/>
        </w:rPr>
        <w:t xml:space="preserve"> module</w:t>
      </w:r>
    </w:p>
    <w:p w14:paraId="3DF2F9B8" w14:textId="14C91A42" w:rsidR="005F3E6D" w:rsidRPr="00F87896" w:rsidRDefault="00A37A04" w:rsidP="00092A5E">
      <w:pPr>
        <w:pStyle w:val="ListParagraph"/>
        <w:numPr>
          <w:ilvl w:val="1"/>
          <w:numId w:val="4"/>
        </w:numPr>
        <w:rPr>
          <w:rFonts w:ascii="Times New Roman" w:hAnsi="Times New Roman" w:cs="Times New Roman"/>
          <w:lang w:val="en-US"/>
        </w:rPr>
      </w:pPr>
      <w:r w:rsidRPr="00F87896">
        <w:rPr>
          <w:rFonts w:ascii="Times New Roman" w:hAnsi="Times New Roman" w:cs="Times New Roman"/>
          <w:lang w:val="en-US"/>
        </w:rPr>
        <w:t>Change output o</w:t>
      </w:r>
      <w:r w:rsidR="00080F54" w:rsidRPr="00F87896">
        <w:rPr>
          <w:rFonts w:ascii="Times New Roman" w:hAnsi="Times New Roman" w:cs="Times New Roman"/>
          <w:lang w:val="en-US"/>
        </w:rPr>
        <w:t>n</w:t>
      </w:r>
      <w:r w:rsidRPr="00F87896">
        <w:rPr>
          <w:rFonts w:ascii="Times New Roman" w:hAnsi="Times New Roman" w:cs="Times New Roman"/>
          <w:lang w:val="en-US"/>
        </w:rPr>
        <w:t xml:space="preserve"> the </w:t>
      </w:r>
      <w:proofErr w:type="spellStart"/>
      <w:r w:rsidRPr="00F87896">
        <w:rPr>
          <w:rFonts w:ascii="Times New Roman" w:hAnsi="Times New Roman" w:cs="Times New Roman"/>
          <w:lang w:val="en-US"/>
        </w:rPr>
        <w:t>Heli_outer_loop</w:t>
      </w:r>
      <w:proofErr w:type="spellEnd"/>
      <w:r w:rsidRPr="00F87896">
        <w:rPr>
          <w:rFonts w:ascii="Times New Roman" w:hAnsi="Times New Roman" w:cs="Times New Roman"/>
          <w:lang w:val="en-US"/>
        </w:rPr>
        <w:t xml:space="preserve"> interface</w:t>
      </w:r>
    </w:p>
    <w:p w14:paraId="7ECFAA43" w14:textId="4E3AC3C8" w:rsidR="00743A46" w:rsidRPr="00F87896" w:rsidRDefault="00743A46" w:rsidP="00092A5E">
      <w:pPr>
        <w:pStyle w:val="ListParagraph"/>
        <w:numPr>
          <w:ilvl w:val="1"/>
          <w:numId w:val="4"/>
        </w:numPr>
        <w:rPr>
          <w:rFonts w:ascii="Times New Roman" w:hAnsi="Times New Roman" w:cs="Times New Roman"/>
          <w:lang w:val="en-US"/>
        </w:rPr>
      </w:pPr>
      <w:r w:rsidRPr="00F87896">
        <w:rPr>
          <w:rFonts w:ascii="Times New Roman" w:hAnsi="Times New Roman" w:cs="Times New Roman"/>
          <w:lang w:val="en-US"/>
        </w:rPr>
        <w:t>Rename ‘</w:t>
      </w:r>
      <w:proofErr w:type="spellStart"/>
      <w:r w:rsidRPr="00F87896">
        <w:rPr>
          <w:rFonts w:ascii="Times New Roman" w:hAnsi="Times New Roman" w:cs="Times New Roman"/>
          <w:lang w:val="en-US"/>
        </w:rPr>
        <w:t>Heli_outer_loop</w:t>
      </w:r>
      <w:proofErr w:type="spellEnd"/>
      <w:r w:rsidRPr="00F87896">
        <w:rPr>
          <w:rFonts w:ascii="Times New Roman" w:hAnsi="Times New Roman" w:cs="Times New Roman"/>
          <w:lang w:val="en-US"/>
        </w:rPr>
        <w:t>’ to ‘</w:t>
      </w:r>
      <w:proofErr w:type="spellStart"/>
      <w:r w:rsidRPr="00F87896">
        <w:rPr>
          <w:rFonts w:ascii="Times New Roman" w:hAnsi="Times New Roman" w:cs="Times New Roman"/>
          <w:lang w:val="en-US"/>
        </w:rPr>
        <w:t>Heli_loop</w:t>
      </w:r>
      <w:proofErr w:type="spellEnd"/>
      <w:r w:rsidRPr="00F87896">
        <w:rPr>
          <w:rFonts w:ascii="Times New Roman" w:hAnsi="Times New Roman" w:cs="Times New Roman"/>
          <w:lang w:val="en-US"/>
        </w:rPr>
        <w:t>’</w:t>
      </w:r>
    </w:p>
    <w:p w14:paraId="3F75ACA5" w14:textId="09997BAA" w:rsidR="00743A46" w:rsidRPr="00F87896" w:rsidRDefault="00743A46" w:rsidP="00743A46">
      <w:pPr>
        <w:pStyle w:val="ListParagraph"/>
        <w:numPr>
          <w:ilvl w:val="2"/>
          <w:numId w:val="4"/>
        </w:numPr>
        <w:rPr>
          <w:rFonts w:ascii="Times New Roman" w:hAnsi="Times New Roman" w:cs="Times New Roman"/>
          <w:lang w:val="en-US"/>
        </w:rPr>
      </w:pPr>
      <w:r w:rsidRPr="00F87896">
        <w:rPr>
          <w:rFonts w:ascii="Times New Roman" w:hAnsi="Times New Roman" w:cs="Times New Roman"/>
          <w:lang w:val="en-US"/>
        </w:rPr>
        <w:t>This is because there is no longer any concept of an outer and inner loop</w:t>
      </w:r>
    </w:p>
    <w:p w14:paraId="109EB985" w14:textId="47064271" w:rsidR="005F3E6D" w:rsidRPr="00F87896" w:rsidRDefault="005F3E6D" w:rsidP="00BE13C0">
      <w:pPr>
        <w:pStyle w:val="Heading4"/>
        <w:numPr>
          <w:ilvl w:val="3"/>
          <w:numId w:val="2"/>
        </w:numPr>
        <w:rPr>
          <w:rFonts w:ascii="Times New Roman" w:hAnsi="Times New Roman" w:cs="Times New Roman"/>
          <w:lang w:val="en-US"/>
        </w:rPr>
      </w:pPr>
      <w:r w:rsidRPr="00F87896">
        <w:rPr>
          <w:rFonts w:ascii="Times New Roman" w:hAnsi="Times New Roman" w:cs="Times New Roman"/>
          <w:lang w:val="en-US"/>
        </w:rPr>
        <w:t>Before</w:t>
      </w:r>
    </w:p>
    <w:p w14:paraId="3ACC2EB3" w14:textId="031C584B" w:rsidR="005F3E6D" w:rsidRPr="00F87896" w:rsidRDefault="005F3E6D" w:rsidP="00D15829">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79E62A80" wp14:editId="293576D3">
            <wp:extent cx="5943600" cy="22783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278380"/>
                    </a:xfrm>
                    <a:prstGeom prst="rect">
                      <a:avLst/>
                    </a:prstGeom>
                  </pic:spPr>
                </pic:pic>
              </a:graphicData>
            </a:graphic>
          </wp:inline>
        </w:drawing>
      </w:r>
    </w:p>
    <w:p w14:paraId="7173EE57" w14:textId="54D668B6" w:rsidR="005F3E6D" w:rsidRPr="00F87896" w:rsidRDefault="005F3E6D" w:rsidP="00BE13C0">
      <w:pPr>
        <w:pStyle w:val="Heading4"/>
        <w:numPr>
          <w:ilvl w:val="3"/>
          <w:numId w:val="2"/>
        </w:numPr>
        <w:rPr>
          <w:rFonts w:ascii="Times New Roman" w:hAnsi="Times New Roman" w:cs="Times New Roman"/>
          <w:lang w:val="en-US"/>
        </w:rPr>
      </w:pPr>
      <w:r w:rsidRPr="00F87896">
        <w:rPr>
          <w:rFonts w:ascii="Times New Roman" w:hAnsi="Times New Roman" w:cs="Times New Roman"/>
          <w:lang w:val="en-US"/>
        </w:rPr>
        <w:t>After</w:t>
      </w:r>
    </w:p>
    <w:p w14:paraId="407BF73E" w14:textId="67DA4D4D" w:rsidR="005F3E6D" w:rsidRPr="00F87896" w:rsidRDefault="005F3E6D" w:rsidP="00D15829">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3F5EE143" wp14:editId="08D5975B">
            <wp:extent cx="5943600" cy="26803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2680335"/>
                    </a:xfrm>
                    <a:prstGeom prst="rect">
                      <a:avLst/>
                    </a:prstGeom>
                  </pic:spPr>
                </pic:pic>
              </a:graphicData>
            </a:graphic>
          </wp:inline>
        </w:drawing>
      </w:r>
    </w:p>
    <w:p w14:paraId="3CD4807A" w14:textId="027ACD58" w:rsidR="005F3E6D" w:rsidRPr="00F87896" w:rsidRDefault="005F3E6D" w:rsidP="00EC7252">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lastRenderedPageBreak/>
        <w:t>New System</w:t>
      </w:r>
    </w:p>
    <w:p w14:paraId="3C24576D" w14:textId="72C2E719" w:rsidR="005F3E6D" w:rsidRPr="00F87896" w:rsidRDefault="005F3E6D" w:rsidP="00EC7252">
      <w:pPr>
        <w:pStyle w:val="Heading4"/>
        <w:numPr>
          <w:ilvl w:val="3"/>
          <w:numId w:val="2"/>
        </w:numPr>
        <w:rPr>
          <w:rFonts w:ascii="Times New Roman" w:hAnsi="Times New Roman" w:cs="Times New Roman"/>
          <w:lang w:val="en-US"/>
        </w:rPr>
      </w:pPr>
      <w:r w:rsidRPr="00F87896">
        <w:rPr>
          <w:rFonts w:ascii="Times New Roman" w:hAnsi="Times New Roman" w:cs="Times New Roman"/>
          <w:lang w:val="en-US"/>
        </w:rPr>
        <w:t>Notes</w:t>
      </w:r>
    </w:p>
    <w:p w14:paraId="3A2894EE" w14:textId="3E3E47C4" w:rsidR="005F3E6D" w:rsidRPr="00F87896" w:rsidRDefault="00AB0F0A" w:rsidP="00092A5E">
      <w:pPr>
        <w:pStyle w:val="ListParagraph"/>
        <w:numPr>
          <w:ilvl w:val="0"/>
          <w:numId w:val="4"/>
        </w:numPr>
        <w:rPr>
          <w:rFonts w:ascii="Times New Roman" w:hAnsi="Times New Roman" w:cs="Times New Roman"/>
          <w:lang w:val="en-US"/>
        </w:rPr>
      </w:pPr>
      <w:r w:rsidRPr="00F87896">
        <w:rPr>
          <w:rFonts w:ascii="Times New Roman" w:hAnsi="Times New Roman" w:cs="Times New Roman"/>
          <w:lang w:val="en-US"/>
        </w:rPr>
        <w:t>Replace controller algorithm in AHRS Control module</w:t>
      </w:r>
    </w:p>
    <w:p w14:paraId="37E081C5" w14:textId="05C5A200" w:rsidR="005F3E6D" w:rsidRPr="00F87896" w:rsidRDefault="005F3E6D" w:rsidP="00092A5E">
      <w:pPr>
        <w:pStyle w:val="ListParagraph"/>
        <w:numPr>
          <w:ilvl w:val="0"/>
          <w:numId w:val="4"/>
        </w:numPr>
        <w:rPr>
          <w:rFonts w:ascii="Times New Roman" w:hAnsi="Times New Roman" w:cs="Times New Roman"/>
          <w:lang w:val="en-US"/>
        </w:rPr>
      </w:pPr>
      <w:r w:rsidRPr="00F87896">
        <w:rPr>
          <w:rFonts w:ascii="Times New Roman" w:hAnsi="Times New Roman" w:cs="Times New Roman"/>
          <w:lang w:val="en-US"/>
        </w:rPr>
        <w:t xml:space="preserve">The change is contained </w:t>
      </w:r>
      <w:r w:rsidR="00E80FFD" w:rsidRPr="00F87896">
        <w:rPr>
          <w:rFonts w:ascii="Times New Roman" w:hAnsi="Times New Roman" w:cs="Times New Roman"/>
          <w:lang w:val="en-US"/>
        </w:rPr>
        <w:t>in the</w:t>
      </w:r>
      <w:r w:rsidR="001272F3" w:rsidRPr="00F87896">
        <w:rPr>
          <w:rFonts w:ascii="Times New Roman" w:hAnsi="Times New Roman" w:cs="Times New Roman"/>
          <w:lang w:val="en-US"/>
        </w:rPr>
        <w:t xml:space="preserve"> AHRS</w:t>
      </w:r>
      <w:r w:rsidR="0091676A" w:rsidRPr="00F87896">
        <w:rPr>
          <w:rFonts w:ascii="Times New Roman" w:hAnsi="Times New Roman" w:cs="Times New Roman"/>
          <w:lang w:val="en-US"/>
        </w:rPr>
        <w:t xml:space="preserve"> Control module</w:t>
      </w:r>
    </w:p>
    <w:p w14:paraId="74C30912" w14:textId="61F181B9" w:rsidR="00E04E3A" w:rsidRPr="00F87896" w:rsidRDefault="00E04E3A" w:rsidP="0047783B">
      <w:pPr>
        <w:pStyle w:val="ListParagraph"/>
        <w:numPr>
          <w:ilvl w:val="1"/>
          <w:numId w:val="4"/>
        </w:numPr>
        <w:rPr>
          <w:rFonts w:ascii="Times New Roman" w:hAnsi="Times New Roman" w:cs="Times New Roman"/>
          <w:lang w:val="en-US"/>
        </w:rPr>
      </w:pPr>
      <w:r w:rsidRPr="00F87896">
        <w:rPr>
          <w:rFonts w:ascii="Times New Roman" w:hAnsi="Times New Roman" w:cs="Times New Roman"/>
          <w:lang w:val="en-US"/>
        </w:rPr>
        <w:t>No changes to the FCC are needed</w:t>
      </w:r>
      <w:r w:rsidR="006D1427" w:rsidRPr="00F87896">
        <w:rPr>
          <w:rFonts w:ascii="Times New Roman" w:hAnsi="Times New Roman" w:cs="Times New Roman"/>
          <w:lang w:val="en-US"/>
        </w:rPr>
        <w:t>, and no interfaces are altered</w:t>
      </w:r>
    </w:p>
    <w:p w14:paraId="560C3B1A" w14:textId="298B9309" w:rsidR="005F3E6D" w:rsidRPr="00F87896" w:rsidRDefault="004239A6" w:rsidP="00EC7252">
      <w:pPr>
        <w:pStyle w:val="Heading4"/>
        <w:numPr>
          <w:ilvl w:val="3"/>
          <w:numId w:val="2"/>
        </w:numPr>
        <w:rPr>
          <w:rFonts w:ascii="Times New Roman" w:hAnsi="Times New Roman" w:cs="Times New Roman"/>
          <w:lang w:val="en-US"/>
        </w:rPr>
      </w:pPr>
      <w:r w:rsidRPr="00F87896">
        <w:rPr>
          <w:rFonts w:ascii="Times New Roman" w:hAnsi="Times New Roman" w:cs="Times New Roman"/>
          <w:lang w:val="en-US"/>
        </w:rPr>
        <w:t>Before</w:t>
      </w:r>
    </w:p>
    <w:p w14:paraId="5C381DE3" w14:textId="7FE84CA7" w:rsidR="004239A6" w:rsidRPr="00F87896" w:rsidRDefault="004239A6" w:rsidP="00EC7252">
      <w:pPr>
        <w:pStyle w:val="Heading5"/>
        <w:numPr>
          <w:ilvl w:val="4"/>
          <w:numId w:val="2"/>
        </w:numPr>
        <w:rPr>
          <w:rFonts w:ascii="Times New Roman" w:hAnsi="Times New Roman" w:cs="Times New Roman"/>
          <w:lang w:val="en-US"/>
        </w:rPr>
      </w:pPr>
      <w:proofErr w:type="spellStart"/>
      <w:r w:rsidRPr="00F87896">
        <w:rPr>
          <w:rFonts w:ascii="Times New Roman" w:hAnsi="Times New Roman" w:cs="Times New Roman"/>
          <w:lang w:val="en-US"/>
        </w:rPr>
        <w:t>FCC_New.slx</w:t>
      </w:r>
      <w:proofErr w:type="spellEnd"/>
    </w:p>
    <w:p w14:paraId="6BEE2BA9" w14:textId="0DD19397" w:rsidR="005F3E6D" w:rsidRPr="00F87896" w:rsidRDefault="005F3E6D" w:rsidP="00D15829">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2972330A" wp14:editId="5C50EB04">
            <wp:extent cx="5943600" cy="303657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036570"/>
                    </a:xfrm>
                    <a:prstGeom prst="rect">
                      <a:avLst/>
                    </a:prstGeom>
                  </pic:spPr>
                </pic:pic>
              </a:graphicData>
            </a:graphic>
          </wp:inline>
        </w:drawing>
      </w:r>
    </w:p>
    <w:p w14:paraId="3C17B124" w14:textId="2A370C71" w:rsidR="004239A6" w:rsidRPr="00F87896" w:rsidRDefault="004239A6" w:rsidP="00EC7252">
      <w:pPr>
        <w:pStyle w:val="Heading5"/>
        <w:numPr>
          <w:ilvl w:val="4"/>
          <w:numId w:val="2"/>
        </w:numPr>
        <w:rPr>
          <w:rFonts w:ascii="Times New Roman" w:hAnsi="Times New Roman" w:cs="Times New Roman"/>
          <w:lang w:val="en-US"/>
        </w:rPr>
      </w:pPr>
      <w:proofErr w:type="spellStart"/>
      <w:r w:rsidRPr="00F87896">
        <w:rPr>
          <w:rFonts w:ascii="Times New Roman" w:hAnsi="Times New Roman" w:cs="Times New Roman"/>
          <w:lang w:val="en-US"/>
        </w:rPr>
        <w:t>FCC_New.slx</w:t>
      </w:r>
      <w:proofErr w:type="spellEnd"/>
      <w:r w:rsidRPr="00F87896">
        <w:rPr>
          <w:rFonts w:ascii="Times New Roman" w:hAnsi="Times New Roman" w:cs="Times New Roman"/>
          <w:lang w:val="en-US"/>
        </w:rPr>
        <w:t>/</w:t>
      </w:r>
      <w:proofErr w:type="spellStart"/>
      <w:r w:rsidRPr="00F87896">
        <w:rPr>
          <w:rFonts w:ascii="Times New Roman" w:hAnsi="Times New Roman" w:cs="Times New Roman"/>
          <w:lang w:val="en-US"/>
        </w:rPr>
        <w:t>AHRSControl.slx</w:t>
      </w:r>
      <w:proofErr w:type="spellEnd"/>
    </w:p>
    <w:p w14:paraId="25AE42E4" w14:textId="537F9137" w:rsidR="005F3E6D" w:rsidRPr="00F87896" w:rsidRDefault="005F3E6D" w:rsidP="00D15829">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576BBE4F" wp14:editId="4728E6E5">
            <wp:extent cx="5943600" cy="21488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2148840"/>
                    </a:xfrm>
                    <a:prstGeom prst="rect">
                      <a:avLst/>
                    </a:prstGeom>
                  </pic:spPr>
                </pic:pic>
              </a:graphicData>
            </a:graphic>
          </wp:inline>
        </w:drawing>
      </w:r>
    </w:p>
    <w:p w14:paraId="5FF2C2B8" w14:textId="77777777" w:rsidR="005F3E6D" w:rsidRPr="00F87896" w:rsidRDefault="005F3E6D">
      <w:pPr>
        <w:rPr>
          <w:rFonts w:ascii="Times New Roman" w:hAnsi="Times New Roman" w:cs="Times New Roman"/>
          <w:lang w:val="en-US"/>
        </w:rPr>
      </w:pPr>
      <w:r w:rsidRPr="00F87896">
        <w:rPr>
          <w:rFonts w:ascii="Times New Roman" w:hAnsi="Times New Roman" w:cs="Times New Roman"/>
          <w:lang w:val="en-US"/>
        </w:rPr>
        <w:br w:type="page"/>
      </w:r>
    </w:p>
    <w:p w14:paraId="79BC9A7C" w14:textId="4C5DCBE8" w:rsidR="005F3E6D" w:rsidRPr="00F87896" w:rsidRDefault="004239A6" w:rsidP="00EC7252">
      <w:pPr>
        <w:pStyle w:val="Heading4"/>
        <w:numPr>
          <w:ilvl w:val="3"/>
          <w:numId w:val="2"/>
        </w:numPr>
        <w:rPr>
          <w:rFonts w:ascii="Times New Roman" w:hAnsi="Times New Roman" w:cs="Times New Roman"/>
          <w:lang w:val="en-US"/>
        </w:rPr>
      </w:pPr>
      <w:r w:rsidRPr="00F87896">
        <w:rPr>
          <w:rFonts w:ascii="Times New Roman" w:hAnsi="Times New Roman" w:cs="Times New Roman"/>
          <w:lang w:val="en-US"/>
        </w:rPr>
        <w:lastRenderedPageBreak/>
        <w:t>After</w:t>
      </w:r>
    </w:p>
    <w:p w14:paraId="456464B0" w14:textId="3AA4F3CC" w:rsidR="004239A6" w:rsidRPr="00F87896" w:rsidRDefault="004239A6" w:rsidP="00EC7252">
      <w:pPr>
        <w:pStyle w:val="Heading5"/>
        <w:numPr>
          <w:ilvl w:val="4"/>
          <w:numId w:val="2"/>
        </w:numPr>
        <w:rPr>
          <w:rFonts w:ascii="Times New Roman" w:hAnsi="Times New Roman" w:cs="Times New Roman"/>
          <w:lang w:val="en-US"/>
        </w:rPr>
      </w:pPr>
      <w:proofErr w:type="spellStart"/>
      <w:r w:rsidRPr="00F87896">
        <w:rPr>
          <w:rFonts w:ascii="Times New Roman" w:hAnsi="Times New Roman" w:cs="Times New Roman"/>
          <w:lang w:val="en-US"/>
        </w:rPr>
        <w:t>FCC_New.slx</w:t>
      </w:r>
      <w:proofErr w:type="spellEnd"/>
    </w:p>
    <w:p w14:paraId="37AB19E2" w14:textId="1A12288F" w:rsidR="004239A6" w:rsidRPr="00F87896" w:rsidRDefault="004239A6" w:rsidP="00D15829">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6EA10811" wp14:editId="2FC8FB4F">
            <wp:extent cx="5943600" cy="303657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036570"/>
                    </a:xfrm>
                    <a:prstGeom prst="rect">
                      <a:avLst/>
                    </a:prstGeom>
                  </pic:spPr>
                </pic:pic>
              </a:graphicData>
            </a:graphic>
          </wp:inline>
        </w:drawing>
      </w:r>
    </w:p>
    <w:p w14:paraId="45AAA89A" w14:textId="651A06BE" w:rsidR="004239A6" w:rsidRPr="00F87896" w:rsidRDefault="004239A6" w:rsidP="00EC7252">
      <w:pPr>
        <w:pStyle w:val="Heading5"/>
        <w:numPr>
          <w:ilvl w:val="4"/>
          <w:numId w:val="2"/>
        </w:numPr>
        <w:rPr>
          <w:rFonts w:ascii="Times New Roman" w:hAnsi="Times New Roman" w:cs="Times New Roman"/>
          <w:lang w:val="en-US"/>
        </w:rPr>
      </w:pPr>
      <w:proofErr w:type="spellStart"/>
      <w:r w:rsidRPr="00F87896">
        <w:rPr>
          <w:rFonts w:ascii="Times New Roman" w:hAnsi="Times New Roman" w:cs="Times New Roman"/>
          <w:lang w:val="en-US"/>
        </w:rPr>
        <w:t>FCC_New.slx</w:t>
      </w:r>
      <w:proofErr w:type="spellEnd"/>
      <w:r w:rsidRPr="00F87896">
        <w:rPr>
          <w:rFonts w:ascii="Times New Roman" w:hAnsi="Times New Roman" w:cs="Times New Roman"/>
          <w:lang w:val="en-US"/>
        </w:rPr>
        <w:t>/</w:t>
      </w:r>
      <w:proofErr w:type="spellStart"/>
      <w:r w:rsidRPr="00F87896">
        <w:rPr>
          <w:rFonts w:ascii="Times New Roman" w:hAnsi="Times New Roman" w:cs="Times New Roman"/>
          <w:lang w:val="en-US"/>
        </w:rPr>
        <w:t>AHRSControl.slx</w:t>
      </w:r>
      <w:proofErr w:type="spellEnd"/>
    </w:p>
    <w:p w14:paraId="009DA4AD" w14:textId="23F74003" w:rsidR="005F3E6D" w:rsidRPr="00F87896" w:rsidRDefault="00D15829" w:rsidP="00D15829">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54BB9E5C" wp14:editId="13309E28">
            <wp:extent cx="5943600" cy="252984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2529840"/>
                    </a:xfrm>
                    <a:prstGeom prst="rect">
                      <a:avLst/>
                    </a:prstGeom>
                  </pic:spPr>
                </pic:pic>
              </a:graphicData>
            </a:graphic>
          </wp:inline>
        </w:drawing>
      </w:r>
    </w:p>
    <w:p w14:paraId="212A8C20" w14:textId="77777777" w:rsidR="008A18BC" w:rsidRPr="00F87896" w:rsidRDefault="008A18BC">
      <w:pPr>
        <w:rPr>
          <w:rFonts w:ascii="Times New Roman" w:eastAsiaTheme="majorEastAsia" w:hAnsi="Times New Roman" w:cs="Times New Roman"/>
          <w:color w:val="262626" w:themeColor="text1" w:themeTint="D9"/>
          <w:sz w:val="28"/>
          <w:szCs w:val="28"/>
          <w:lang w:val="en-US"/>
        </w:rPr>
      </w:pPr>
      <w:r w:rsidRPr="00F87896">
        <w:rPr>
          <w:rFonts w:ascii="Times New Roman" w:hAnsi="Times New Roman" w:cs="Times New Roman"/>
          <w:lang w:val="en-US"/>
        </w:rPr>
        <w:br w:type="page"/>
      </w:r>
    </w:p>
    <w:p w14:paraId="5F5F7E47" w14:textId="1FD3F353" w:rsidR="00B21187" w:rsidRPr="00F87896" w:rsidRDefault="005772A9" w:rsidP="005772A9">
      <w:pPr>
        <w:pStyle w:val="Heading2"/>
        <w:numPr>
          <w:ilvl w:val="1"/>
          <w:numId w:val="2"/>
        </w:numPr>
        <w:rPr>
          <w:rFonts w:ascii="Times New Roman" w:hAnsi="Times New Roman" w:cs="Times New Roman"/>
          <w:lang w:val="en-US"/>
        </w:rPr>
      </w:pPr>
      <w:bookmarkStart w:id="11" w:name="_Toc54289153"/>
      <w:r w:rsidRPr="00F87896">
        <w:rPr>
          <w:rFonts w:ascii="Times New Roman" w:hAnsi="Times New Roman" w:cs="Times New Roman"/>
          <w:lang w:val="en-US"/>
        </w:rPr>
        <w:lastRenderedPageBreak/>
        <w:t>Additional AHRS Sensors</w:t>
      </w:r>
      <w:bookmarkEnd w:id="11"/>
    </w:p>
    <w:p w14:paraId="281773DB" w14:textId="084E7883" w:rsidR="003557F1" w:rsidRPr="00F87896" w:rsidRDefault="003557F1" w:rsidP="00C12CA2">
      <w:pPr>
        <w:pStyle w:val="ListParagraph"/>
        <w:numPr>
          <w:ilvl w:val="0"/>
          <w:numId w:val="10"/>
        </w:numPr>
        <w:rPr>
          <w:rFonts w:ascii="Times New Roman" w:hAnsi="Times New Roman" w:cs="Times New Roman"/>
          <w:lang w:val="en-US"/>
        </w:rPr>
      </w:pPr>
      <w:r w:rsidRPr="00F87896">
        <w:rPr>
          <w:rFonts w:ascii="Times New Roman" w:hAnsi="Times New Roman" w:cs="Times New Roman"/>
          <w:lang w:val="en-US"/>
        </w:rPr>
        <w:t>Adding additional AHRS sensors to the system</w:t>
      </w:r>
    </w:p>
    <w:p w14:paraId="1F03A8AC" w14:textId="76CC5608" w:rsidR="003557F1" w:rsidRPr="00F87896" w:rsidRDefault="003557F1" w:rsidP="003557F1">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Results</w:t>
      </w:r>
    </w:p>
    <w:p w14:paraId="695D3C4C" w14:textId="357F7B39" w:rsidR="00FB7A83" w:rsidRPr="00F87896" w:rsidRDefault="00F84417" w:rsidP="004A7D8B">
      <w:pPr>
        <w:pStyle w:val="ListParagraph"/>
        <w:numPr>
          <w:ilvl w:val="0"/>
          <w:numId w:val="11"/>
        </w:numPr>
        <w:rPr>
          <w:rFonts w:ascii="Times New Roman" w:hAnsi="Times New Roman" w:cs="Times New Roman"/>
          <w:lang w:val="en-US"/>
        </w:rPr>
      </w:pPr>
      <w:r w:rsidRPr="00F87896">
        <w:rPr>
          <w:rFonts w:ascii="Times New Roman" w:hAnsi="Times New Roman" w:cs="Times New Roman"/>
          <w:lang w:val="en-US"/>
        </w:rPr>
        <w:t>Original system requires</w:t>
      </w:r>
      <w:r w:rsidR="002A2827" w:rsidRPr="00F87896">
        <w:rPr>
          <w:rFonts w:ascii="Times New Roman" w:hAnsi="Times New Roman" w:cs="Times New Roman"/>
          <w:lang w:val="en-US"/>
        </w:rPr>
        <w:t xml:space="preserve"> an</w:t>
      </w:r>
      <w:r w:rsidRPr="00F87896">
        <w:rPr>
          <w:rFonts w:ascii="Times New Roman" w:hAnsi="Times New Roman" w:cs="Times New Roman"/>
          <w:lang w:val="en-US"/>
        </w:rPr>
        <w:t xml:space="preserve"> additional input on </w:t>
      </w:r>
      <w:r w:rsidR="00026849" w:rsidRPr="00F87896">
        <w:rPr>
          <w:rFonts w:ascii="Times New Roman" w:hAnsi="Times New Roman" w:cs="Times New Roman"/>
          <w:lang w:val="en-US"/>
        </w:rPr>
        <w:t xml:space="preserve">the </w:t>
      </w:r>
      <w:r w:rsidRPr="00F87896">
        <w:rPr>
          <w:rFonts w:ascii="Times New Roman" w:hAnsi="Times New Roman" w:cs="Times New Roman"/>
          <w:lang w:val="en-US"/>
        </w:rPr>
        <w:t>AHRS voter</w:t>
      </w:r>
      <w:r w:rsidR="00D77C28" w:rsidRPr="00F87896">
        <w:rPr>
          <w:rFonts w:ascii="Times New Roman" w:hAnsi="Times New Roman" w:cs="Times New Roman"/>
          <w:lang w:val="en-US"/>
        </w:rPr>
        <w:t xml:space="preserve"> module</w:t>
      </w:r>
      <w:r w:rsidRPr="00F87896">
        <w:rPr>
          <w:rFonts w:ascii="Times New Roman" w:hAnsi="Times New Roman" w:cs="Times New Roman"/>
          <w:lang w:val="en-US"/>
        </w:rPr>
        <w:t xml:space="preserve"> interface</w:t>
      </w:r>
    </w:p>
    <w:p w14:paraId="550AB010" w14:textId="4C8D88C7" w:rsidR="004A7D8B" w:rsidRPr="00F87896" w:rsidRDefault="004A7D8B" w:rsidP="004A7D8B">
      <w:pPr>
        <w:pStyle w:val="ListParagraph"/>
        <w:numPr>
          <w:ilvl w:val="0"/>
          <w:numId w:val="11"/>
        </w:numPr>
        <w:rPr>
          <w:rFonts w:ascii="Times New Roman" w:hAnsi="Times New Roman" w:cs="Times New Roman"/>
          <w:lang w:val="en-US"/>
        </w:rPr>
      </w:pPr>
      <w:r w:rsidRPr="00F87896">
        <w:rPr>
          <w:rFonts w:ascii="Times New Roman" w:hAnsi="Times New Roman" w:cs="Times New Roman"/>
          <w:lang w:val="en-US"/>
        </w:rPr>
        <w:t>New system exports the same function</w:t>
      </w:r>
      <w:r w:rsidR="006128AF" w:rsidRPr="00F87896">
        <w:rPr>
          <w:rFonts w:ascii="Times New Roman" w:hAnsi="Times New Roman" w:cs="Times New Roman"/>
          <w:lang w:val="en-US"/>
        </w:rPr>
        <w:t>ality</w:t>
      </w:r>
      <w:r w:rsidRPr="00F87896">
        <w:rPr>
          <w:rFonts w:ascii="Times New Roman" w:hAnsi="Times New Roman" w:cs="Times New Roman"/>
          <w:lang w:val="en-US"/>
        </w:rPr>
        <w:t xml:space="preserve"> – but the function </w:t>
      </w:r>
      <w:r w:rsidR="004C7A02" w:rsidRPr="00F87896">
        <w:rPr>
          <w:rFonts w:ascii="Times New Roman" w:hAnsi="Times New Roman" w:cs="Times New Roman"/>
          <w:lang w:val="en-US"/>
        </w:rPr>
        <w:t>requires</w:t>
      </w:r>
      <w:r w:rsidRPr="00F87896">
        <w:rPr>
          <w:rFonts w:ascii="Times New Roman" w:hAnsi="Times New Roman" w:cs="Times New Roman"/>
          <w:lang w:val="en-US"/>
        </w:rPr>
        <w:t xml:space="preserve"> an additional input</w:t>
      </w:r>
    </w:p>
    <w:p w14:paraId="72A30AF2" w14:textId="78E25F82" w:rsidR="000F11FA" w:rsidRPr="00F87896" w:rsidRDefault="003D7374" w:rsidP="000F11FA">
      <w:pPr>
        <w:pStyle w:val="ListParagraph"/>
        <w:numPr>
          <w:ilvl w:val="0"/>
          <w:numId w:val="11"/>
        </w:numPr>
        <w:rPr>
          <w:rFonts w:ascii="Times New Roman" w:hAnsi="Times New Roman" w:cs="Times New Roman"/>
          <w:lang w:val="en-US"/>
        </w:rPr>
      </w:pPr>
      <w:r w:rsidRPr="00F87896">
        <w:rPr>
          <w:rFonts w:ascii="Times New Roman" w:hAnsi="Times New Roman" w:cs="Times New Roman"/>
          <w:lang w:val="en-US"/>
        </w:rPr>
        <w:t>Both versions</w:t>
      </w:r>
      <w:r w:rsidR="000F11FA" w:rsidRPr="00F87896">
        <w:rPr>
          <w:rFonts w:ascii="Times New Roman" w:hAnsi="Times New Roman" w:cs="Times New Roman"/>
          <w:lang w:val="en-US"/>
        </w:rPr>
        <w:t xml:space="preserve"> require modification to the internal functionality of the module</w:t>
      </w:r>
      <w:r w:rsidR="00281345" w:rsidRPr="00F87896">
        <w:rPr>
          <w:rFonts w:ascii="Times New Roman" w:hAnsi="Times New Roman" w:cs="Times New Roman"/>
          <w:lang w:val="en-US"/>
        </w:rPr>
        <w:t>s</w:t>
      </w:r>
    </w:p>
    <w:p w14:paraId="2A5E587D" w14:textId="4BF03D8B" w:rsidR="009958C7" w:rsidRPr="00F87896" w:rsidRDefault="009958C7" w:rsidP="009958C7">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2A5B9953" wp14:editId="64041B63">
            <wp:extent cx="5943600" cy="29622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t="3416"/>
                    <a:stretch/>
                  </pic:blipFill>
                  <pic:spPr bwMode="auto">
                    <a:xfrm>
                      <a:off x="0" y="0"/>
                      <a:ext cx="5943600" cy="2962275"/>
                    </a:xfrm>
                    <a:prstGeom prst="rect">
                      <a:avLst/>
                    </a:prstGeom>
                    <a:ln>
                      <a:noFill/>
                    </a:ln>
                    <a:extLst>
                      <a:ext uri="{53640926-AAD7-44D8-BBD7-CCE9431645EC}">
                        <a14:shadowObscured xmlns:a14="http://schemas.microsoft.com/office/drawing/2010/main"/>
                      </a:ext>
                    </a:extLst>
                  </pic:spPr>
                </pic:pic>
              </a:graphicData>
            </a:graphic>
          </wp:inline>
        </w:drawing>
      </w:r>
    </w:p>
    <w:p w14:paraId="5A75DA42" w14:textId="3C873172" w:rsidR="008C2BEF" w:rsidRPr="00F87896" w:rsidRDefault="006E6823" w:rsidP="009958C7">
      <w:pPr>
        <w:jc w:val="center"/>
        <w:rPr>
          <w:rFonts w:ascii="Times New Roman" w:hAnsi="Times New Roman" w:cs="Times New Roman"/>
          <w:lang w:val="en-US"/>
        </w:rPr>
      </w:pPr>
      <w:r w:rsidRPr="00F87896">
        <w:rPr>
          <w:rFonts w:ascii="Times New Roman" w:hAnsi="Times New Roman" w:cs="Times New Roman"/>
          <w:noProof/>
        </w:rPr>
        <w:drawing>
          <wp:inline distT="0" distB="0" distL="0" distR="0" wp14:anchorId="27D3370F" wp14:editId="3AABBE85">
            <wp:extent cx="5354353" cy="37909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t="2858"/>
                    <a:stretch/>
                  </pic:blipFill>
                  <pic:spPr bwMode="auto">
                    <a:xfrm>
                      <a:off x="0" y="0"/>
                      <a:ext cx="5371872" cy="3803354"/>
                    </a:xfrm>
                    <a:prstGeom prst="rect">
                      <a:avLst/>
                    </a:prstGeom>
                    <a:ln>
                      <a:noFill/>
                    </a:ln>
                    <a:extLst>
                      <a:ext uri="{53640926-AAD7-44D8-BBD7-CCE9431645EC}">
                        <a14:shadowObscured xmlns:a14="http://schemas.microsoft.com/office/drawing/2010/main"/>
                      </a:ext>
                    </a:extLst>
                  </pic:spPr>
                </pic:pic>
              </a:graphicData>
            </a:graphic>
          </wp:inline>
        </w:drawing>
      </w:r>
    </w:p>
    <w:p w14:paraId="6EFEB589" w14:textId="206AE1A5" w:rsidR="006E6823" w:rsidRPr="00F87896" w:rsidRDefault="008C2BEF" w:rsidP="008C2BEF">
      <w:pPr>
        <w:pStyle w:val="Heading2"/>
        <w:numPr>
          <w:ilvl w:val="1"/>
          <w:numId w:val="2"/>
        </w:numPr>
        <w:rPr>
          <w:rFonts w:ascii="Times New Roman" w:hAnsi="Times New Roman" w:cs="Times New Roman"/>
          <w:lang w:val="en-US"/>
        </w:rPr>
      </w:pPr>
      <w:r w:rsidRPr="00F87896">
        <w:rPr>
          <w:rFonts w:ascii="Times New Roman" w:hAnsi="Times New Roman" w:cs="Times New Roman"/>
          <w:lang w:val="en-US"/>
        </w:rPr>
        <w:br w:type="page"/>
      </w:r>
      <w:bookmarkStart w:id="12" w:name="_Toc54289154"/>
      <w:r w:rsidRPr="00F87896">
        <w:rPr>
          <w:rFonts w:ascii="Times New Roman" w:hAnsi="Times New Roman" w:cs="Times New Roman"/>
          <w:lang w:val="en-US"/>
        </w:rPr>
        <w:lastRenderedPageBreak/>
        <w:t>Summary</w:t>
      </w:r>
      <w:bookmarkEnd w:id="12"/>
    </w:p>
    <w:p w14:paraId="16217E2D" w14:textId="19670E21" w:rsidR="00162D6F" w:rsidRPr="00F87896" w:rsidRDefault="009450D0" w:rsidP="005567FB">
      <w:pPr>
        <w:ind w:firstLine="360"/>
        <w:jc w:val="both"/>
        <w:rPr>
          <w:rFonts w:ascii="Times New Roman" w:hAnsi="Times New Roman" w:cs="Times New Roman"/>
          <w:lang w:val="en-US"/>
        </w:rPr>
      </w:pPr>
      <w:r w:rsidRPr="00F87896">
        <w:rPr>
          <w:rFonts w:ascii="Times New Roman" w:hAnsi="Times New Roman" w:cs="Times New Roman"/>
          <w:lang w:val="en-US"/>
        </w:rPr>
        <w:t xml:space="preserve">To evaluate the effectiveness of the decomposition approach, we simulated various likely changes to the </w:t>
      </w:r>
      <w:r w:rsidR="00380A84" w:rsidRPr="00F87896">
        <w:rPr>
          <w:rFonts w:ascii="Times New Roman" w:hAnsi="Times New Roman" w:cs="Times New Roman"/>
          <w:lang w:val="en-US"/>
        </w:rPr>
        <w:t xml:space="preserve">original and new </w:t>
      </w:r>
      <w:r w:rsidRPr="00F87896">
        <w:rPr>
          <w:rFonts w:ascii="Times New Roman" w:hAnsi="Times New Roman" w:cs="Times New Roman"/>
          <w:lang w:val="en-US"/>
        </w:rPr>
        <w:t>system</w:t>
      </w:r>
      <w:r w:rsidR="00380A84" w:rsidRPr="00F87896">
        <w:rPr>
          <w:rFonts w:ascii="Times New Roman" w:hAnsi="Times New Roman" w:cs="Times New Roman"/>
          <w:lang w:val="en-US"/>
        </w:rPr>
        <w:t>s</w:t>
      </w:r>
      <w:r w:rsidRPr="00F87896">
        <w:rPr>
          <w:rFonts w:ascii="Times New Roman" w:hAnsi="Times New Roman" w:cs="Times New Roman"/>
          <w:lang w:val="en-US"/>
        </w:rPr>
        <w:t xml:space="preserve"> to determine how the changes would propagate through the</w:t>
      </w:r>
      <w:r w:rsidR="00380A84" w:rsidRPr="00F87896">
        <w:rPr>
          <w:rFonts w:ascii="Times New Roman" w:hAnsi="Times New Roman" w:cs="Times New Roman"/>
          <w:lang w:val="en-US"/>
        </w:rPr>
        <w:t xml:space="preserve"> </w:t>
      </w:r>
      <w:r w:rsidRPr="00F87896">
        <w:rPr>
          <w:rFonts w:ascii="Times New Roman" w:hAnsi="Times New Roman" w:cs="Times New Roman"/>
          <w:lang w:val="en-US"/>
        </w:rPr>
        <w:t>design structure</w:t>
      </w:r>
      <w:r w:rsidR="00380A84" w:rsidRPr="00F87896">
        <w:rPr>
          <w:rFonts w:ascii="Times New Roman" w:hAnsi="Times New Roman" w:cs="Times New Roman"/>
          <w:lang w:val="en-US"/>
        </w:rPr>
        <w:t>s. We first examine the impact of changing the flight control algorithm</w:t>
      </w:r>
      <w:r w:rsidR="006E4FDA" w:rsidRPr="00F87896">
        <w:rPr>
          <w:rFonts w:ascii="Times New Roman" w:hAnsi="Times New Roman" w:cs="Times New Roman"/>
          <w:lang w:val="en-US"/>
        </w:rPr>
        <w:t>.</w:t>
      </w:r>
      <w:r w:rsidR="00480DA0" w:rsidRPr="00F87896">
        <w:rPr>
          <w:rFonts w:ascii="Times New Roman" w:hAnsi="Times New Roman" w:cs="Times New Roman"/>
          <w:lang w:val="en-US"/>
        </w:rPr>
        <w:t xml:space="preserve"> </w:t>
      </w:r>
      <w:r w:rsidR="00480DA0" w:rsidRPr="00F87896">
        <w:rPr>
          <w:rFonts w:ascii="Times New Roman" w:hAnsi="Times New Roman" w:cs="Times New Roman"/>
          <w:lang w:val="en-US"/>
        </w:rPr>
        <w:t>The purpose of the controller is to track the pilot input for</w:t>
      </w:r>
      <w:r w:rsidR="00AE0B8E" w:rsidRPr="00F87896">
        <w:rPr>
          <w:rFonts w:ascii="Times New Roman" w:hAnsi="Times New Roman" w:cs="Times New Roman"/>
          <w:lang w:val="en-US"/>
        </w:rPr>
        <w:t xml:space="preserve"> the</w:t>
      </w:r>
      <w:r w:rsidR="00480DA0" w:rsidRPr="00F87896">
        <w:rPr>
          <w:rFonts w:ascii="Times New Roman" w:hAnsi="Times New Roman" w:cs="Times New Roman"/>
          <w:lang w:val="en-US"/>
        </w:rPr>
        <w:t xml:space="preserve"> pitch/roll angle</w:t>
      </w:r>
      <w:r w:rsidR="00AE0B8E" w:rsidRPr="00F87896">
        <w:rPr>
          <w:rFonts w:ascii="Times New Roman" w:hAnsi="Times New Roman" w:cs="Times New Roman"/>
          <w:lang w:val="en-US"/>
        </w:rPr>
        <w:t>s</w:t>
      </w:r>
      <w:r w:rsidR="00480DA0" w:rsidRPr="00F87896">
        <w:rPr>
          <w:rFonts w:ascii="Times New Roman" w:hAnsi="Times New Roman" w:cs="Times New Roman"/>
          <w:lang w:val="en-US"/>
        </w:rPr>
        <w:t>, and yaw rate.</w:t>
      </w:r>
      <w:r w:rsidR="005567FB" w:rsidRPr="00F87896">
        <w:rPr>
          <w:rFonts w:ascii="Times New Roman" w:hAnsi="Times New Roman" w:cs="Times New Roman"/>
          <w:lang w:val="en-US"/>
        </w:rPr>
        <w:t xml:space="preserve"> </w:t>
      </w:r>
      <w:r w:rsidR="006E4FDA" w:rsidRPr="00F87896">
        <w:rPr>
          <w:rFonts w:ascii="Times New Roman" w:hAnsi="Times New Roman" w:cs="Times New Roman"/>
          <w:lang w:val="en-US"/>
        </w:rPr>
        <w:t xml:space="preserve">In the original system, the attitude, </w:t>
      </w:r>
      <w:r w:rsidR="00480DA0" w:rsidRPr="00F87896">
        <w:rPr>
          <w:rFonts w:ascii="Times New Roman" w:hAnsi="Times New Roman" w:cs="Times New Roman"/>
          <w:lang w:val="en-US"/>
        </w:rPr>
        <w:t>heading,</w:t>
      </w:r>
      <w:r w:rsidR="006E4FDA" w:rsidRPr="00F87896">
        <w:rPr>
          <w:rFonts w:ascii="Times New Roman" w:hAnsi="Times New Roman" w:cs="Times New Roman"/>
          <w:lang w:val="en-US"/>
        </w:rPr>
        <w:t xml:space="preserve"> and reference control</w:t>
      </w:r>
      <w:r w:rsidR="00AE0B8E" w:rsidRPr="00F87896">
        <w:rPr>
          <w:rFonts w:ascii="Times New Roman" w:hAnsi="Times New Roman" w:cs="Times New Roman"/>
          <w:lang w:val="en-US"/>
        </w:rPr>
        <w:t xml:space="preserve"> system</w:t>
      </w:r>
      <w:r w:rsidR="006E4FDA" w:rsidRPr="00F87896">
        <w:rPr>
          <w:rFonts w:ascii="Times New Roman" w:hAnsi="Times New Roman" w:cs="Times New Roman"/>
          <w:lang w:val="en-US"/>
        </w:rPr>
        <w:t xml:space="preserve"> is implemented as a decoupled PID controller</w:t>
      </w:r>
      <w:r w:rsidR="00480DA0" w:rsidRPr="00F87896">
        <w:rPr>
          <w:rFonts w:ascii="Times New Roman" w:hAnsi="Times New Roman" w:cs="Times New Roman"/>
          <w:lang w:val="en-US"/>
        </w:rPr>
        <w:t>. The</w:t>
      </w:r>
      <w:r w:rsidR="005044C7" w:rsidRPr="00F87896">
        <w:rPr>
          <w:rFonts w:ascii="Times New Roman" w:hAnsi="Times New Roman" w:cs="Times New Roman"/>
          <w:lang w:val="en-US"/>
        </w:rPr>
        <w:t xml:space="preserve"> original</w:t>
      </w:r>
      <w:r w:rsidR="00480DA0" w:rsidRPr="00F87896">
        <w:rPr>
          <w:rFonts w:ascii="Times New Roman" w:hAnsi="Times New Roman" w:cs="Times New Roman"/>
          <w:lang w:val="en-US"/>
        </w:rPr>
        <w:t xml:space="preserve"> design incorporates the use of two model references that divide the algorithm into an outer and inner loop. The outer loop provides setpoint tracking for the pilot inputs, and the inner loop provides stability augmentation.</w:t>
      </w:r>
      <w:r w:rsidR="00480DA0" w:rsidRPr="00F87896">
        <w:rPr>
          <w:rStyle w:val="FootnoteReference"/>
          <w:rFonts w:ascii="Times New Roman" w:hAnsi="Times New Roman" w:cs="Times New Roman"/>
          <w:lang w:val="en-US"/>
        </w:rPr>
        <w:footnoteReference w:id="1"/>
      </w:r>
    </w:p>
    <w:p w14:paraId="616F0B8C" w14:textId="56E488D1" w:rsidR="00480DA0" w:rsidRPr="00F87896" w:rsidRDefault="00AE0B8E" w:rsidP="005567FB">
      <w:pPr>
        <w:ind w:firstLine="360"/>
        <w:jc w:val="both"/>
        <w:rPr>
          <w:rFonts w:ascii="Times New Roman" w:hAnsi="Times New Roman" w:cs="Times New Roman"/>
          <w:lang w:val="en-US"/>
        </w:rPr>
      </w:pPr>
      <w:r w:rsidRPr="00F87896">
        <w:rPr>
          <w:rFonts w:ascii="Times New Roman" w:hAnsi="Times New Roman" w:cs="Times New Roman"/>
          <w:lang w:val="en-US"/>
        </w:rPr>
        <w:t>The simulated change assumes that a PID controller is no longer required, and that the controls engineer would like to implement a state-space controller with state estimation and feedback. To implement this requirement, we chose to use a Linear-Quadratic-Gaussian (LQG) controller</w:t>
      </w:r>
      <w:r w:rsidRPr="00F87896">
        <w:rPr>
          <w:rStyle w:val="FootnoteReference"/>
          <w:rFonts w:ascii="Times New Roman" w:hAnsi="Times New Roman" w:cs="Times New Roman"/>
          <w:lang w:val="en-US"/>
        </w:rPr>
        <w:footnoteReference w:id="2"/>
      </w:r>
      <w:r w:rsidRPr="00F87896">
        <w:rPr>
          <w:rFonts w:ascii="Times New Roman" w:hAnsi="Times New Roman" w:cs="Times New Roman"/>
          <w:lang w:val="en-US"/>
        </w:rPr>
        <w:t xml:space="preserve"> with integral action for setpoint tracking, which consists of a linear-quadratic optimal gain to provide stability, a Kalman filter observer to provide state estimation, as well as integration for reference tracking.</w:t>
      </w:r>
      <w:r w:rsidR="00CC1721" w:rsidRPr="00F87896">
        <w:rPr>
          <w:rFonts w:ascii="Times New Roman" w:hAnsi="Times New Roman" w:cs="Times New Roman"/>
          <w:lang w:val="en-US"/>
        </w:rPr>
        <w:t xml:space="preserve"> There is only one feedback loop in the new algorithm, and thus only one of the model references from the outer/inner loop controller </w:t>
      </w:r>
      <w:r w:rsidR="0061020C" w:rsidRPr="00F87896">
        <w:rPr>
          <w:rFonts w:ascii="Times New Roman" w:hAnsi="Times New Roman" w:cs="Times New Roman"/>
          <w:lang w:val="en-US"/>
        </w:rPr>
        <w:t>was</w:t>
      </w:r>
      <w:r w:rsidR="00CC1721" w:rsidRPr="00F87896">
        <w:rPr>
          <w:rFonts w:ascii="Times New Roman" w:hAnsi="Times New Roman" w:cs="Times New Roman"/>
          <w:lang w:val="en-US"/>
        </w:rPr>
        <w:t xml:space="preserve"> needed. We arbitrarily chose to remove the inner loop model reference and added the functionality of the optimal state-space controller</w:t>
      </w:r>
      <w:r w:rsidR="00212D4D" w:rsidRPr="00F87896">
        <w:rPr>
          <w:rFonts w:ascii="Times New Roman" w:hAnsi="Times New Roman" w:cs="Times New Roman"/>
          <w:lang w:val="en-US"/>
        </w:rPr>
        <w:t xml:space="preserve"> </w:t>
      </w:r>
      <w:r w:rsidR="00A24A01" w:rsidRPr="00F87896">
        <w:rPr>
          <w:rFonts w:ascii="Times New Roman" w:hAnsi="Times New Roman" w:cs="Times New Roman"/>
          <w:lang w:val="en-US"/>
        </w:rPr>
        <w:t xml:space="preserve">to </w:t>
      </w:r>
      <w:r w:rsidR="00CC1721" w:rsidRPr="00F87896">
        <w:rPr>
          <w:rFonts w:ascii="Times New Roman" w:hAnsi="Times New Roman" w:cs="Times New Roman"/>
          <w:lang w:val="en-US"/>
        </w:rPr>
        <w:t>the outer loop model reference</w:t>
      </w:r>
      <w:r w:rsidR="006E2DC7" w:rsidRPr="00F87896">
        <w:rPr>
          <w:rFonts w:ascii="Times New Roman" w:hAnsi="Times New Roman" w:cs="Times New Roman"/>
          <w:lang w:val="en-US"/>
        </w:rPr>
        <w:t xml:space="preserve">. </w:t>
      </w:r>
      <w:r w:rsidR="00FB686B" w:rsidRPr="00F87896">
        <w:rPr>
          <w:rFonts w:ascii="Times New Roman" w:hAnsi="Times New Roman" w:cs="Times New Roman"/>
          <w:lang w:val="en-US"/>
        </w:rPr>
        <w:t>A</w:t>
      </w:r>
      <w:r w:rsidR="00B368E1" w:rsidRPr="00F87896">
        <w:rPr>
          <w:rFonts w:ascii="Times New Roman" w:hAnsi="Times New Roman" w:cs="Times New Roman"/>
          <w:lang w:val="en-US"/>
        </w:rPr>
        <w:t xml:space="preserve"> modification to the FCC model</w:t>
      </w:r>
      <w:r w:rsidR="007D6432" w:rsidRPr="00F87896">
        <w:rPr>
          <w:rFonts w:ascii="Times New Roman" w:hAnsi="Times New Roman" w:cs="Times New Roman"/>
          <w:lang w:val="en-US"/>
        </w:rPr>
        <w:t xml:space="preserve"> </w:t>
      </w:r>
      <w:r w:rsidR="001F2BF0" w:rsidRPr="00F87896">
        <w:rPr>
          <w:rFonts w:ascii="Times New Roman" w:hAnsi="Times New Roman" w:cs="Times New Roman"/>
          <w:lang w:val="en-US"/>
        </w:rPr>
        <w:t xml:space="preserve">was </w:t>
      </w:r>
      <w:r w:rsidR="007D6432" w:rsidRPr="00F87896">
        <w:rPr>
          <w:rFonts w:ascii="Times New Roman" w:hAnsi="Times New Roman" w:cs="Times New Roman"/>
          <w:lang w:val="en-US"/>
        </w:rPr>
        <w:t>needed</w:t>
      </w:r>
      <w:r w:rsidR="00B368E1" w:rsidRPr="00F87896">
        <w:rPr>
          <w:rFonts w:ascii="Times New Roman" w:hAnsi="Times New Roman" w:cs="Times New Roman"/>
          <w:lang w:val="en-US"/>
        </w:rPr>
        <w:t xml:space="preserve"> to remove the inner loop model reference and connect the outer loop model reference to the actuator control model reference</w:t>
      </w:r>
      <w:r w:rsidR="001F2BF0" w:rsidRPr="00F87896">
        <w:rPr>
          <w:rFonts w:ascii="Times New Roman" w:hAnsi="Times New Roman" w:cs="Times New Roman"/>
          <w:lang w:val="en-US"/>
        </w:rPr>
        <w:t xml:space="preserve">. The inner loop </w:t>
      </w:r>
      <w:r w:rsidR="007C3CF4" w:rsidRPr="00F87896">
        <w:rPr>
          <w:rFonts w:ascii="Times New Roman" w:hAnsi="Times New Roman" w:cs="Times New Roman"/>
          <w:lang w:val="en-US"/>
        </w:rPr>
        <w:t xml:space="preserve">model was then deleted, as well as the helicopter library model that was only used by the inner loop model. Finally, a modification to the outer loop model was needed to </w:t>
      </w:r>
      <w:r w:rsidR="00DE30C9" w:rsidRPr="00F87896">
        <w:rPr>
          <w:rFonts w:ascii="Times New Roman" w:hAnsi="Times New Roman" w:cs="Times New Roman"/>
          <w:lang w:val="en-US"/>
        </w:rPr>
        <w:t>implement the optimal controller</w:t>
      </w:r>
      <w:r w:rsidR="00245767" w:rsidRPr="00F87896">
        <w:rPr>
          <w:rFonts w:ascii="Times New Roman" w:hAnsi="Times New Roman" w:cs="Times New Roman"/>
          <w:lang w:val="en-US"/>
        </w:rPr>
        <w:t xml:space="preserve"> functionality</w:t>
      </w:r>
      <w:r w:rsidR="00DE30C9" w:rsidRPr="00F87896">
        <w:rPr>
          <w:rFonts w:ascii="Times New Roman" w:hAnsi="Times New Roman" w:cs="Times New Roman"/>
          <w:lang w:val="en-US"/>
        </w:rPr>
        <w:t>, which also required a modification to the outputs of the outer loop model. In summary, 2 models were deleted, 2 models were modified, and the interface of 1 model was changed.</w:t>
      </w:r>
    </w:p>
    <w:p w14:paraId="30CFE332" w14:textId="5CD2F825" w:rsidR="00082A11" w:rsidRPr="00F87896" w:rsidRDefault="00135ACC" w:rsidP="00082A11">
      <w:pPr>
        <w:ind w:firstLine="360"/>
        <w:jc w:val="both"/>
        <w:rPr>
          <w:rFonts w:ascii="Times New Roman" w:hAnsi="Times New Roman" w:cs="Times New Roman"/>
          <w:lang w:val="en-US"/>
        </w:rPr>
      </w:pPr>
      <w:r w:rsidRPr="00F87896">
        <w:rPr>
          <w:rFonts w:ascii="Times New Roman" w:hAnsi="Times New Roman" w:cs="Times New Roman"/>
          <w:lang w:val="en-US"/>
        </w:rPr>
        <w:t xml:space="preserve">The new system was decomposed in such a way that the concept of an inner and outer loop controller </w:t>
      </w:r>
      <w:r w:rsidR="00316DB7" w:rsidRPr="00F87896">
        <w:rPr>
          <w:rFonts w:ascii="Times New Roman" w:hAnsi="Times New Roman" w:cs="Times New Roman"/>
          <w:lang w:val="en-US"/>
        </w:rPr>
        <w:t>is</w:t>
      </w:r>
      <w:r w:rsidRPr="00F87896">
        <w:rPr>
          <w:rFonts w:ascii="Times New Roman" w:hAnsi="Times New Roman" w:cs="Times New Roman"/>
          <w:lang w:val="en-US"/>
        </w:rPr>
        <w:t xml:space="preserve"> hidden by the </w:t>
      </w:r>
      <w:r w:rsidR="00E52CC0" w:rsidRPr="00F87896">
        <w:rPr>
          <w:rFonts w:ascii="Times New Roman" w:hAnsi="Times New Roman" w:cs="Times New Roman"/>
          <w:lang w:val="en-US"/>
        </w:rPr>
        <w:t>new</w:t>
      </w:r>
      <w:r w:rsidRPr="00F87896">
        <w:rPr>
          <w:rFonts w:ascii="Times New Roman" w:hAnsi="Times New Roman" w:cs="Times New Roman"/>
          <w:lang w:val="en-US"/>
        </w:rPr>
        <w:t xml:space="preserve"> AHRS control module.</w:t>
      </w:r>
      <w:r w:rsidR="00E52CC0" w:rsidRPr="00F87896">
        <w:rPr>
          <w:rFonts w:ascii="Times New Roman" w:hAnsi="Times New Roman" w:cs="Times New Roman"/>
          <w:lang w:val="en-US"/>
        </w:rPr>
        <w:t xml:space="preserve"> The module outputs one function that is responsible for the entirety of the control algorithm. Thus, to change the controller</w:t>
      </w:r>
      <w:r w:rsidR="00082A11" w:rsidRPr="00F87896">
        <w:rPr>
          <w:rFonts w:ascii="Times New Roman" w:hAnsi="Times New Roman" w:cs="Times New Roman"/>
          <w:lang w:val="en-US"/>
        </w:rPr>
        <w:t xml:space="preserve"> implementation in the new system, a modification is needed in the AHRS model to swap the old controller functionality with the new controller functionality. This change has no impact on the AHRS model’s </w:t>
      </w:r>
      <w:r w:rsidR="00630684" w:rsidRPr="00F87896">
        <w:rPr>
          <w:rFonts w:ascii="Times New Roman" w:hAnsi="Times New Roman" w:cs="Times New Roman"/>
          <w:lang w:val="en-US"/>
        </w:rPr>
        <w:t>interface and</w:t>
      </w:r>
      <w:r w:rsidR="00A46752" w:rsidRPr="00F87896">
        <w:rPr>
          <w:rFonts w:ascii="Times New Roman" w:hAnsi="Times New Roman" w:cs="Times New Roman"/>
          <w:lang w:val="en-US"/>
        </w:rPr>
        <w:t xml:space="preserve"> requires no changes to the FCC model itself.</w:t>
      </w:r>
      <w:r w:rsidR="003A5A3C" w:rsidRPr="00F87896">
        <w:rPr>
          <w:rFonts w:ascii="Times New Roman" w:hAnsi="Times New Roman" w:cs="Times New Roman"/>
          <w:lang w:val="en-US"/>
        </w:rPr>
        <w:t xml:space="preserve"> In summary, only 1 model is modified, namely the AHRS control model.</w:t>
      </w:r>
    </w:p>
    <w:p w14:paraId="754C99A6" w14:textId="2568D828" w:rsidR="00D02BDB" w:rsidRPr="00F87896" w:rsidRDefault="00857495" w:rsidP="00082A11">
      <w:pPr>
        <w:ind w:firstLine="360"/>
        <w:jc w:val="both"/>
        <w:rPr>
          <w:rFonts w:ascii="Times New Roman" w:hAnsi="Times New Roman" w:cs="Times New Roman"/>
          <w:lang w:val="en-US"/>
        </w:rPr>
      </w:pPr>
      <w:r w:rsidRPr="00F87896">
        <w:rPr>
          <w:rFonts w:ascii="Times New Roman" w:hAnsi="Times New Roman" w:cs="Times New Roman"/>
          <w:lang w:val="en-US"/>
        </w:rPr>
        <w:t>T</w:t>
      </w:r>
      <w:r w:rsidR="00245767" w:rsidRPr="00F87896">
        <w:rPr>
          <w:rFonts w:ascii="Times New Roman" w:hAnsi="Times New Roman" w:cs="Times New Roman"/>
          <w:lang w:val="en-US"/>
        </w:rPr>
        <w:t xml:space="preserve">he results of this simulated change indicate that the development effort required to </w:t>
      </w:r>
      <w:r w:rsidR="007E5C57" w:rsidRPr="00F87896">
        <w:rPr>
          <w:rFonts w:ascii="Times New Roman" w:hAnsi="Times New Roman" w:cs="Times New Roman"/>
          <w:lang w:val="en-US"/>
        </w:rPr>
        <w:t>change the flight control algorithm</w:t>
      </w:r>
      <w:r w:rsidR="00245767" w:rsidRPr="00F87896">
        <w:rPr>
          <w:rFonts w:ascii="Times New Roman" w:hAnsi="Times New Roman" w:cs="Times New Roman"/>
          <w:lang w:val="en-US"/>
        </w:rPr>
        <w:t xml:space="preserve"> in the new decomposition of the system</w:t>
      </w:r>
      <w:r w:rsidR="00EB2176" w:rsidRPr="00F87896">
        <w:rPr>
          <w:rFonts w:ascii="Times New Roman" w:hAnsi="Times New Roman" w:cs="Times New Roman"/>
          <w:lang w:val="en-US"/>
        </w:rPr>
        <w:t xml:space="preserve"> is less than the effort required in the original system</w:t>
      </w:r>
      <w:r w:rsidR="00501CEE" w:rsidRPr="00F87896">
        <w:rPr>
          <w:rFonts w:ascii="Times New Roman" w:hAnsi="Times New Roman" w:cs="Times New Roman"/>
          <w:lang w:val="en-US"/>
        </w:rPr>
        <w:t>.</w:t>
      </w:r>
      <w:r w:rsidR="005C0EDF" w:rsidRPr="00F87896">
        <w:rPr>
          <w:rFonts w:ascii="Times New Roman" w:hAnsi="Times New Roman" w:cs="Times New Roman"/>
          <w:lang w:val="en-US"/>
        </w:rPr>
        <w:t xml:space="preserve"> If each model </w:t>
      </w:r>
      <w:r w:rsidR="00A65882" w:rsidRPr="00F87896">
        <w:rPr>
          <w:rFonts w:ascii="Times New Roman" w:hAnsi="Times New Roman" w:cs="Times New Roman"/>
          <w:lang w:val="en-US"/>
        </w:rPr>
        <w:t>were</w:t>
      </w:r>
      <w:r w:rsidR="005C0EDF" w:rsidRPr="00F87896">
        <w:rPr>
          <w:rFonts w:ascii="Times New Roman" w:hAnsi="Times New Roman" w:cs="Times New Roman"/>
          <w:lang w:val="en-US"/>
        </w:rPr>
        <w:t xml:space="preserve"> assigned to a developer, to implement the change in the original system, two developers would need to collaborate to modify their </w:t>
      </w:r>
      <w:r w:rsidR="00A9060E" w:rsidRPr="00F87896">
        <w:rPr>
          <w:rFonts w:ascii="Times New Roman" w:hAnsi="Times New Roman" w:cs="Times New Roman"/>
          <w:lang w:val="en-US"/>
        </w:rPr>
        <w:t>respective</w:t>
      </w:r>
      <w:r w:rsidR="005C0EDF" w:rsidRPr="00F87896">
        <w:rPr>
          <w:rFonts w:ascii="Times New Roman" w:hAnsi="Times New Roman" w:cs="Times New Roman"/>
          <w:lang w:val="en-US"/>
        </w:rPr>
        <w:t xml:space="preserve"> models, where</w:t>
      </w:r>
      <w:r w:rsidR="00F61DDA" w:rsidRPr="00F87896">
        <w:rPr>
          <w:rFonts w:ascii="Times New Roman" w:hAnsi="Times New Roman" w:cs="Times New Roman"/>
          <w:lang w:val="en-US"/>
        </w:rPr>
        <w:t>as</w:t>
      </w:r>
      <w:r w:rsidR="005C0EDF" w:rsidRPr="00F87896">
        <w:rPr>
          <w:rFonts w:ascii="Times New Roman" w:hAnsi="Times New Roman" w:cs="Times New Roman"/>
          <w:lang w:val="en-US"/>
        </w:rPr>
        <w:t xml:space="preserve"> in the new system, only one developer would be required to modify their designated model.</w:t>
      </w:r>
    </w:p>
    <w:p w14:paraId="6410AFD6" w14:textId="68634344" w:rsidR="00D02BDB" w:rsidRPr="00F87896" w:rsidRDefault="00D02BDB" w:rsidP="00D02BDB">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Extra Thoughts</w:t>
      </w:r>
    </w:p>
    <w:p w14:paraId="24869615" w14:textId="4A711709" w:rsidR="00245767" w:rsidRPr="00F87896" w:rsidRDefault="00857495" w:rsidP="00082A11">
      <w:pPr>
        <w:ind w:firstLine="360"/>
        <w:jc w:val="both"/>
        <w:rPr>
          <w:rFonts w:ascii="Times New Roman" w:hAnsi="Times New Roman" w:cs="Times New Roman"/>
          <w:lang w:val="en-US"/>
        </w:rPr>
      </w:pPr>
      <w:r w:rsidRPr="00F87896">
        <w:rPr>
          <w:rFonts w:ascii="Times New Roman" w:hAnsi="Times New Roman" w:cs="Times New Roman"/>
          <w:lang w:val="en-US"/>
        </w:rPr>
        <w:t>This is assuming</w:t>
      </w:r>
      <w:r w:rsidRPr="00F87896">
        <w:rPr>
          <w:rFonts w:ascii="Times New Roman" w:hAnsi="Times New Roman" w:cs="Times New Roman"/>
          <w:lang w:val="en-US"/>
        </w:rPr>
        <w:t xml:space="preserve"> that development effort </w:t>
      </w:r>
      <w:r w:rsidR="008924EE" w:rsidRPr="00F87896">
        <w:rPr>
          <w:rFonts w:ascii="Times New Roman" w:hAnsi="Times New Roman" w:cs="Times New Roman"/>
          <w:lang w:val="en-US"/>
        </w:rPr>
        <w:t>is</w:t>
      </w:r>
      <w:r w:rsidRPr="00F87896">
        <w:rPr>
          <w:rFonts w:ascii="Times New Roman" w:hAnsi="Times New Roman" w:cs="Times New Roman"/>
          <w:lang w:val="en-US"/>
        </w:rPr>
        <w:t xml:space="preserve"> measured by the number of coupling links in the system that must be modified </w:t>
      </w:r>
      <w:r w:rsidR="00C53429" w:rsidRPr="00F87896">
        <w:rPr>
          <w:rFonts w:ascii="Times New Roman" w:hAnsi="Times New Roman" w:cs="Times New Roman"/>
          <w:lang w:val="en-US"/>
        </w:rPr>
        <w:t>to</w:t>
      </w:r>
      <w:r w:rsidRPr="00F87896">
        <w:rPr>
          <w:rFonts w:ascii="Times New Roman" w:hAnsi="Times New Roman" w:cs="Times New Roman"/>
          <w:lang w:val="en-US"/>
        </w:rPr>
        <w:t xml:space="preserve"> satisfy </w:t>
      </w:r>
      <w:r w:rsidR="003D787C" w:rsidRPr="00F87896">
        <w:rPr>
          <w:rFonts w:ascii="Times New Roman" w:hAnsi="Times New Roman" w:cs="Times New Roman"/>
          <w:lang w:val="en-US"/>
        </w:rPr>
        <w:t>the</w:t>
      </w:r>
      <w:r w:rsidRPr="00F87896">
        <w:rPr>
          <w:rFonts w:ascii="Times New Roman" w:hAnsi="Times New Roman" w:cs="Times New Roman"/>
          <w:lang w:val="en-US"/>
        </w:rPr>
        <w:t xml:space="preserve"> change requirement</w:t>
      </w:r>
      <w:r w:rsidR="003D787C" w:rsidRPr="00F87896">
        <w:rPr>
          <w:rFonts w:ascii="Times New Roman" w:hAnsi="Times New Roman" w:cs="Times New Roman"/>
          <w:lang w:val="en-US"/>
        </w:rPr>
        <w:t>.</w:t>
      </w:r>
      <w:r w:rsidR="00FD13A6" w:rsidRPr="00F87896">
        <w:rPr>
          <w:rFonts w:ascii="Times New Roman" w:hAnsi="Times New Roman" w:cs="Times New Roman"/>
          <w:lang w:val="en-US"/>
        </w:rPr>
        <w:t xml:space="preserve"> In other words, if changes</w:t>
      </w:r>
      <w:r w:rsidR="00AB17D6" w:rsidRPr="00F87896">
        <w:rPr>
          <w:rFonts w:ascii="Times New Roman" w:hAnsi="Times New Roman" w:cs="Times New Roman"/>
          <w:lang w:val="en-US"/>
        </w:rPr>
        <w:t xml:space="preserve"> are needed</w:t>
      </w:r>
      <w:r w:rsidR="00FD13A6" w:rsidRPr="00F87896">
        <w:rPr>
          <w:rFonts w:ascii="Times New Roman" w:hAnsi="Times New Roman" w:cs="Times New Roman"/>
          <w:lang w:val="en-US"/>
        </w:rPr>
        <w:t xml:space="preserve"> </w:t>
      </w:r>
      <w:r w:rsidR="00AB17D6" w:rsidRPr="00F87896">
        <w:rPr>
          <w:rFonts w:ascii="Times New Roman" w:hAnsi="Times New Roman" w:cs="Times New Roman"/>
          <w:lang w:val="en-US"/>
        </w:rPr>
        <w:t>in</w:t>
      </w:r>
      <w:r w:rsidR="00FD13A6" w:rsidRPr="00F87896">
        <w:rPr>
          <w:rFonts w:ascii="Times New Roman" w:hAnsi="Times New Roman" w:cs="Times New Roman"/>
          <w:lang w:val="en-US"/>
        </w:rPr>
        <w:t xml:space="preserve"> many of the coupling links that </w:t>
      </w:r>
      <w:r w:rsidR="00382B64" w:rsidRPr="00F87896">
        <w:rPr>
          <w:rFonts w:ascii="Times New Roman" w:hAnsi="Times New Roman" w:cs="Times New Roman"/>
          <w:lang w:val="en-US"/>
        </w:rPr>
        <w:t>make up</w:t>
      </w:r>
      <w:r w:rsidR="00FD13A6" w:rsidRPr="00F87896">
        <w:rPr>
          <w:rFonts w:ascii="Times New Roman" w:hAnsi="Times New Roman" w:cs="Times New Roman"/>
          <w:lang w:val="en-US"/>
        </w:rPr>
        <w:t xml:space="preserve"> a system, then the effort </w:t>
      </w:r>
      <w:r w:rsidR="006669EA" w:rsidRPr="00F87896">
        <w:rPr>
          <w:rFonts w:ascii="Times New Roman" w:hAnsi="Times New Roman" w:cs="Times New Roman"/>
          <w:lang w:val="en-US"/>
        </w:rPr>
        <w:t>is</w:t>
      </w:r>
      <w:r w:rsidR="00FD13A6" w:rsidRPr="00F87896">
        <w:rPr>
          <w:rFonts w:ascii="Times New Roman" w:hAnsi="Times New Roman" w:cs="Times New Roman"/>
          <w:lang w:val="en-US"/>
        </w:rPr>
        <w:t xml:space="preserve"> high, which is undesired.</w:t>
      </w:r>
      <w:r w:rsidR="00D02BDB" w:rsidRPr="00F87896">
        <w:rPr>
          <w:rFonts w:ascii="Times New Roman" w:hAnsi="Times New Roman" w:cs="Times New Roman"/>
          <w:lang w:val="en-US"/>
        </w:rPr>
        <w:t xml:space="preserve"> The goal</w:t>
      </w:r>
      <w:r w:rsidR="00272907" w:rsidRPr="00F87896">
        <w:rPr>
          <w:rFonts w:ascii="Times New Roman" w:hAnsi="Times New Roman" w:cs="Times New Roman"/>
          <w:lang w:val="en-US"/>
        </w:rPr>
        <w:t xml:space="preserve"> is to isolate changes to individual coupling links, such that modules can be assigned to members of a development team.</w:t>
      </w:r>
      <w:r w:rsidR="004D0F49" w:rsidRPr="00F87896">
        <w:rPr>
          <w:rFonts w:ascii="Times New Roman" w:hAnsi="Times New Roman" w:cs="Times New Roman"/>
          <w:lang w:val="en-US"/>
        </w:rPr>
        <w:t xml:space="preserve"> This ensures that</w:t>
      </w:r>
      <w:r w:rsidR="00272907" w:rsidRPr="00F87896">
        <w:rPr>
          <w:rFonts w:ascii="Times New Roman" w:hAnsi="Times New Roman" w:cs="Times New Roman"/>
          <w:lang w:val="en-US"/>
        </w:rPr>
        <w:t xml:space="preserve"> </w:t>
      </w:r>
      <w:r w:rsidR="004D0F49" w:rsidRPr="00F87896">
        <w:rPr>
          <w:rFonts w:ascii="Times New Roman" w:hAnsi="Times New Roman" w:cs="Times New Roman"/>
          <w:lang w:val="en-US"/>
        </w:rPr>
        <w:t>e</w:t>
      </w:r>
      <w:r w:rsidR="00272907" w:rsidRPr="00F87896">
        <w:rPr>
          <w:rFonts w:ascii="Times New Roman" w:hAnsi="Times New Roman" w:cs="Times New Roman"/>
          <w:lang w:val="en-US"/>
        </w:rPr>
        <w:t xml:space="preserve">ach developer </w:t>
      </w:r>
      <w:r w:rsidR="00AA0BB9" w:rsidRPr="00F87896">
        <w:rPr>
          <w:rFonts w:ascii="Times New Roman" w:hAnsi="Times New Roman" w:cs="Times New Roman"/>
          <w:lang w:val="en-US"/>
        </w:rPr>
        <w:t>can</w:t>
      </w:r>
      <w:r w:rsidR="00272907" w:rsidRPr="00F87896">
        <w:rPr>
          <w:rFonts w:ascii="Times New Roman" w:hAnsi="Times New Roman" w:cs="Times New Roman"/>
          <w:lang w:val="en-US"/>
        </w:rPr>
        <w:t xml:space="preserve"> implement the required functionality of the</w:t>
      </w:r>
      <w:r w:rsidR="008903DC" w:rsidRPr="00F87896">
        <w:rPr>
          <w:rFonts w:ascii="Times New Roman" w:hAnsi="Times New Roman" w:cs="Times New Roman"/>
          <w:lang w:val="en-US"/>
        </w:rPr>
        <w:t>ir designated</w:t>
      </w:r>
      <w:r w:rsidR="00272907" w:rsidRPr="00F87896">
        <w:rPr>
          <w:rFonts w:ascii="Times New Roman" w:hAnsi="Times New Roman" w:cs="Times New Roman"/>
          <w:lang w:val="en-US"/>
        </w:rPr>
        <w:t xml:space="preserve"> module without knowledge of the underlying functionality of the other modules that encompass the system.</w:t>
      </w:r>
    </w:p>
    <w:p w14:paraId="167F748D" w14:textId="77777777" w:rsidR="00051B09" w:rsidRPr="00F87896" w:rsidRDefault="002E0DE9" w:rsidP="00082A11">
      <w:pPr>
        <w:ind w:firstLine="360"/>
        <w:jc w:val="both"/>
        <w:rPr>
          <w:rFonts w:ascii="Times New Roman" w:hAnsi="Times New Roman" w:cs="Times New Roman"/>
          <w:lang w:val="en-US"/>
        </w:rPr>
      </w:pPr>
      <w:r w:rsidRPr="00F87896">
        <w:rPr>
          <w:rFonts w:ascii="Times New Roman" w:hAnsi="Times New Roman" w:cs="Times New Roman"/>
          <w:lang w:val="en-US"/>
        </w:rPr>
        <w:lastRenderedPageBreak/>
        <w:t xml:space="preserve">The second simulated change </w:t>
      </w:r>
      <w:r w:rsidR="00BA33FA" w:rsidRPr="00F87896">
        <w:rPr>
          <w:rFonts w:ascii="Times New Roman" w:hAnsi="Times New Roman" w:cs="Times New Roman"/>
          <w:lang w:val="en-US"/>
        </w:rPr>
        <w:t>pertains to</w:t>
      </w:r>
      <w:r w:rsidRPr="00F87896">
        <w:rPr>
          <w:rFonts w:ascii="Times New Roman" w:hAnsi="Times New Roman" w:cs="Times New Roman"/>
          <w:lang w:val="en-US"/>
        </w:rPr>
        <w:t xml:space="preserve"> adding an additional AHRS sensor to the system </w:t>
      </w:r>
      <w:r w:rsidR="00E07794" w:rsidRPr="00F87896">
        <w:rPr>
          <w:rFonts w:ascii="Times New Roman" w:hAnsi="Times New Roman" w:cs="Times New Roman"/>
          <w:lang w:val="en-US"/>
        </w:rPr>
        <w:t>for redundancy.</w:t>
      </w:r>
      <w:r w:rsidR="00BA33FA" w:rsidRPr="00F87896">
        <w:rPr>
          <w:rFonts w:ascii="Times New Roman" w:hAnsi="Times New Roman" w:cs="Times New Roman"/>
          <w:lang w:val="en-US"/>
        </w:rPr>
        <w:t xml:space="preserve"> In both the original and new systems, this change requires adding an additional bus input to the FCC model</w:t>
      </w:r>
      <w:r w:rsidR="00A86B90" w:rsidRPr="00F87896">
        <w:rPr>
          <w:rFonts w:ascii="Times New Roman" w:hAnsi="Times New Roman" w:cs="Times New Roman"/>
          <w:lang w:val="en-US"/>
        </w:rPr>
        <w:t xml:space="preserve">, that must be routed to the AHRS voting model. </w:t>
      </w:r>
    </w:p>
    <w:p w14:paraId="6F8DA3C3" w14:textId="222FD472" w:rsidR="002E0DE9" w:rsidRPr="00F87896" w:rsidRDefault="00A86B90" w:rsidP="00082A11">
      <w:pPr>
        <w:ind w:firstLine="360"/>
        <w:jc w:val="both"/>
        <w:rPr>
          <w:rFonts w:ascii="Times New Roman" w:hAnsi="Times New Roman" w:cs="Times New Roman"/>
          <w:lang w:val="en-US"/>
        </w:rPr>
      </w:pPr>
      <w:r w:rsidRPr="00F87896">
        <w:rPr>
          <w:rFonts w:ascii="Times New Roman" w:hAnsi="Times New Roman" w:cs="Times New Roman"/>
          <w:lang w:val="en-US"/>
        </w:rPr>
        <w:t xml:space="preserve">In the original system, an additional bus input must also be added in the AHRS voting model and a modification is required to implement the new voting logic. The new bus input on the FCC </w:t>
      </w:r>
      <w:r w:rsidR="00051B09" w:rsidRPr="00F87896">
        <w:rPr>
          <w:rFonts w:ascii="Times New Roman" w:hAnsi="Times New Roman" w:cs="Times New Roman"/>
          <w:lang w:val="en-US"/>
        </w:rPr>
        <w:t>interface is</w:t>
      </w:r>
      <w:r w:rsidRPr="00F87896">
        <w:rPr>
          <w:rFonts w:ascii="Times New Roman" w:hAnsi="Times New Roman" w:cs="Times New Roman"/>
          <w:lang w:val="en-US"/>
        </w:rPr>
        <w:t xml:space="preserve"> routed directly into the interface of the AHRS voting model reference.</w:t>
      </w:r>
      <w:r w:rsidR="008A01CF" w:rsidRPr="00F87896">
        <w:rPr>
          <w:rFonts w:ascii="Times New Roman" w:hAnsi="Times New Roman" w:cs="Times New Roman"/>
          <w:lang w:val="en-US"/>
        </w:rPr>
        <w:t xml:space="preserve"> The </w:t>
      </w:r>
      <w:r w:rsidR="002E2D8B" w:rsidRPr="00F87896">
        <w:rPr>
          <w:rFonts w:ascii="Times New Roman" w:hAnsi="Times New Roman" w:cs="Times New Roman"/>
          <w:lang w:val="en-US"/>
        </w:rPr>
        <w:t xml:space="preserve">AHRS </w:t>
      </w:r>
      <w:r w:rsidR="008A01CF" w:rsidRPr="00F87896">
        <w:rPr>
          <w:rFonts w:ascii="Times New Roman" w:hAnsi="Times New Roman" w:cs="Times New Roman"/>
          <w:lang w:val="en-US"/>
        </w:rPr>
        <w:t xml:space="preserve">model interface changes from 3 </w:t>
      </w:r>
      <w:r w:rsidR="009F10E4" w:rsidRPr="00F87896">
        <w:rPr>
          <w:rFonts w:ascii="Times New Roman" w:hAnsi="Times New Roman" w:cs="Times New Roman"/>
          <w:lang w:val="en-US"/>
        </w:rPr>
        <w:t>inports</w:t>
      </w:r>
      <w:r w:rsidR="008A01CF" w:rsidRPr="00F87896">
        <w:rPr>
          <w:rFonts w:ascii="Times New Roman" w:hAnsi="Times New Roman" w:cs="Times New Roman"/>
          <w:lang w:val="en-US"/>
        </w:rPr>
        <w:t xml:space="preserve"> and 1 </w:t>
      </w:r>
      <w:r w:rsidR="009F10E4" w:rsidRPr="00F87896">
        <w:rPr>
          <w:rFonts w:ascii="Times New Roman" w:hAnsi="Times New Roman" w:cs="Times New Roman"/>
          <w:lang w:val="en-US"/>
        </w:rPr>
        <w:t>outport</w:t>
      </w:r>
      <w:r w:rsidR="008A01CF" w:rsidRPr="00F87896">
        <w:rPr>
          <w:rFonts w:ascii="Times New Roman" w:hAnsi="Times New Roman" w:cs="Times New Roman"/>
          <w:lang w:val="en-US"/>
        </w:rPr>
        <w:t xml:space="preserve"> to 4 </w:t>
      </w:r>
      <w:r w:rsidR="009F10E4" w:rsidRPr="00F87896">
        <w:rPr>
          <w:rFonts w:ascii="Times New Roman" w:hAnsi="Times New Roman" w:cs="Times New Roman"/>
          <w:lang w:val="en-US"/>
        </w:rPr>
        <w:t>inports</w:t>
      </w:r>
      <w:r w:rsidR="008A01CF" w:rsidRPr="00F87896">
        <w:rPr>
          <w:rFonts w:ascii="Times New Roman" w:hAnsi="Times New Roman" w:cs="Times New Roman"/>
          <w:lang w:val="en-US"/>
        </w:rPr>
        <w:t xml:space="preserve"> and 1 </w:t>
      </w:r>
      <w:r w:rsidR="009F10E4" w:rsidRPr="00F87896">
        <w:rPr>
          <w:rFonts w:ascii="Times New Roman" w:hAnsi="Times New Roman" w:cs="Times New Roman"/>
          <w:lang w:val="en-US"/>
        </w:rPr>
        <w:t>outport</w:t>
      </w:r>
      <w:r w:rsidR="00C42A17" w:rsidRPr="00F87896">
        <w:rPr>
          <w:rFonts w:ascii="Times New Roman" w:hAnsi="Times New Roman" w:cs="Times New Roman"/>
          <w:lang w:val="en-US"/>
        </w:rPr>
        <w:t>.</w:t>
      </w:r>
    </w:p>
    <w:p w14:paraId="4B379429" w14:textId="5B0E381B" w:rsidR="00051B09" w:rsidRPr="00F87896" w:rsidRDefault="00051B09" w:rsidP="00082A11">
      <w:pPr>
        <w:ind w:firstLine="360"/>
        <w:jc w:val="both"/>
        <w:rPr>
          <w:rFonts w:ascii="Times New Roman" w:hAnsi="Times New Roman" w:cs="Times New Roman"/>
          <w:lang w:val="en-US"/>
        </w:rPr>
      </w:pPr>
      <w:r w:rsidRPr="00F87896">
        <w:rPr>
          <w:rFonts w:ascii="Times New Roman" w:hAnsi="Times New Roman" w:cs="Times New Roman"/>
          <w:lang w:val="en-US"/>
        </w:rPr>
        <w:t xml:space="preserve">In the new system, an additional argument must be added to AHRS voting function </w:t>
      </w:r>
      <w:r w:rsidR="00CE2839" w:rsidRPr="00F87896">
        <w:rPr>
          <w:rFonts w:ascii="Times New Roman" w:hAnsi="Times New Roman" w:cs="Times New Roman"/>
          <w:lang w:val="en-US"/>
        </w:rPr>
        <w:t>and a modification to the functionality is required</w:t>
      </w:r>
      <w:r w:rsidRPr="00F87896">
        <w:rPr>
          <w:rFonts w:ascii="Times New Roman" w:hAnsi="Times New Roman" w:cs="Times New Roman"/>
          <w:lang w:val="en-US"/>
        </w:rPr>
        <w:t>.</w:t>
      </w:r>
      <w:r w:rsidR="00064118" w:rsidRPr="00F87896">
        <w:rPr>
          <w:rFonts w:ascii="Times New Roman" w:hAnsi="Times New Roman" w:cs="Times New Roman"/>
          <w:lang w:val="en-US"/>
        </w:rPr>
        <w:t xml:space="preserve"> The new bus input on the FCC interface is routed to the AHRS function</w:t>
      </w:r>
      <w:r w:rsidR="004C3A35" w:rsidRPr="00F87896">
        <w:rPr>
          <w:rFonts w:ascii="Times New Roman" w:hAnsi="Times New Roman" w:cs="Times New Roman"/>
          <w:lang w:val="en-US"/>
        </w:rPr>
        <w:t>-</w:t>
      </w:r>
      <w:r w:rsidR="00064118" w:rsidRPr="00F87896">
        <w:rPr>
          <w:rFonts w:ascii="Times New Roman" w:hAnsi="Times New Roman" w:cs="Times New Roman"/>
          <w:lang w:val="en-US"/>
        </w:rPr>
        <w:t>call in the FCC model.</w:t>
      </w:r>
      <w:r w:rsidR="002E2D8B" w:rsidRPr="00F87896">
        <w:rPr>
          <w:rFonts w:ascii="Times New Roman" w:hAnsi="Times New Roman" w:cs="Times New Roman"/>
          <w:lang w:val="en-US"/>
        </w:rPr>
        <w:t xml:space="preserve"> The </w:t>
      </w:r>
      <w:r w:rsidR="009F10E4" w:rsidRPr="00F87896">
        <w:rPr>
          <w:rFonts w:ascii="Times New Roman" w:hAnsi="Times New Roman" w:cs="Times New Roman"/>
          <w:lang w:val="en-US"/>
        </w:rPr>
        <w:t xml:space="preserve">AHRS model interface still has </w:t>
      </w:r>
      <w:r w:rsidR="00196B5B" w:rsidRPr="00F87896">
        <w:rPr>
          <w:rFonts w:ascii="Times New Roman" w:hAnsi="Times New Roman" w:cs="Times New Roman"/>
          <w:lang w:val="en-US"/>
        </w:rPr>
        <w:t>0 inports and outports, and 1 exported function; however, that function now requires 4 input arguments rather than 3 input arguments.</w:t>
      </w:r>
    </w:p>
    <w:p w14:paraId="5FD9F88A" w14:textId="04BF3697" w:rsidR="002F2D93" w:rsidRPr="00F87896" w:rsidRDefault="002F2D93" w:rsidP="00082A11">
      <w:pPr>
        <w:ind w:firstLine="360"/>
        <w:jc w:val="both"/>
        <w:rPr>
          <w:rFonts w:ascii="Times New Roman" w:hAnsi="Times New Roman" w:cs="Times New Roman"/>
          <w:lang w:val="en-US"/>
        </w:rPr>
      </w:pPr>
      <w:r w:rsidRPr="00F87896">
        <w:rPr>
          <w:rFonts w:ascii="Times New Roman" w:hAnsi="Times New Roman" w:cs="Times New Roman"/>
          <w:lang w:val="en-US"/>
        </w:rPr>
        <w:t>The result of this simulated change indicates that there is an indifference towards making the change in the original system versus making the change in the new system.</w:t>
      </w:r>
      <w:r w:rsidR="007A07F9" w:rsidRPr="00F87896">
        <w:rPr>
          <w:rFonts w:ascii="Times New Roman" w:hAnsi="Times New Roman" w:cs="Times New Roman"/>
          <w:lang w:val="en-US"/>
        </w:rPr>
        <w:t xml:space="preserve"> In both the original and new systems, 2 models must be modified to implement the change.</w:t>
      </w:r>
      <w:r w:rsidR="00C456AE" w:rsidRPr="00F87896">
        <w:rPr>
          <w:rFonts w:ascii="Times New Roman" w:hAnsi="Times New Roman" w:cs="Times New Roman"/>
          <w:lang w:val="en-US"/>
        </w:rPr>
        <w:t xml:space="preserve"> If each model </w:t>
      </w:r>
      <w:r w:rsidR="00F02FDD" w:rsidRPr="00F87896">
        <w:rPr>
          <w:rFonts w:ascii="Times New Roman" w:hAnsi="Times New Roman" w:cs="Times New Roman"/>
          <w:lang w:val="en-US"/>
        </w:rPr>
        <w:t>were</w:t>
      </w:r>
      <w:r w:rsidR="00C456AE" w:rsidRPr="00F87896">
        <w:rPr>
          <w:rFonts w:ascii="Times New Roman" w:hAnsi="Times New Roman" w:cs="Times New Roman"/>
          <w:lang w:val="en-US"/>
        </w:rPr>
        <w:t xml:space="preserve"> assigned to a developer, 2 developers would need to collaborate to make the required change, regardless of whether the original or new system is used.</w:t>
      </w:r>
    </w:p>
    <w:p w14:paraId="369DE2E6" w14:textId="789AE010" w:rsidR="00043FBD" w:rsidRPr="00F87896" w:rsidRDefault="00043FBD" w:rsidP="00043FBD">
      <w:pPr>
        <w:pStyle w:val="Heading3"/>
        <w:numPr>
          <w:ilvl w:val="2"/>
          <w:numId w:val="2"/>
        </w:numPr>
        <w:rPr>
          <w:rFonts w:ascii="Times New Roman" w:hAnsi="Times New Roman" w:cs="Times New Roman"/>
          <w:lang w:val="en-US"/>
        </w:rPr>
      </w:pPr>
      <w:r w:rsidRPr="00F87896">
        <w:rPr>
          <w:rFonts w:ascii="Times New Roman" w:hAnsi="Times New Roman" w:cs="Times New Roman"/>
          <w:lang w:val="en-US"/>
        </w:rPr>
        <w:t>Motivation Behind Version 2 Decomposition</w:t>
      </w:r>
    </w:p>
    <w:p w14:paraId="1AD2E3B0" w14:textId="245B186E" w:rsidR="005C44B7" w:rsidRPr="00F87896" w:rsidRDefault="000E1C66" w:rsidP="000E1C66">
      <w:pPr>
        <w:ind w:firstLine="360"/>
        <w:jc w:val="both"/>
        <w:rPr>
          <w:rFonts w:ascii="Times New Roman" w:hAnsi="Times New Roman" w:cs="Times New Roman"/>
          <w:lang w:val="en-US"/>
        </w:rPr>
      </w:pPr>
      <w:r w:rsidRPr="00F87896">
        <w:rPr>
          <w:rFonts w:ascii="Times New Roman" w:hAnsi="Times New Roman" w:cs="Times New Roman"/>
          <w:lang w:val="en-US"/>
        </w:rPr>
        <w:t>At the conclusion of developing the first version of the new decomposition, an evaluation was performed to analyze th</w:t>
      </w:r>
      <w:r w:rsidR="00BE5596" w:rsidRPr="00F87896">
        <w:rPr>
          <w:rFonts w:ascii="Times New Roman" w:hAnsi="Times New Roman" w:cs="Times New Roman"/>
          <w:lang w:val="en-US"/>
        </w:rPr>
        <w:t>e impact of several metrics including cyclomatic complexity</w:t>
      </w:r>
      <w:r w:rsidR="00BA26C8" w:rsidRPr="00F87896">
        <w:rPr>
          <w:rFonts w:ascii="Times New Roman" w:hAnsi="Times New Roman" w:cs="Times New Roman"/>
          <w:lang w:val="en-US"/>
        </w:rPr>
        <w:t xml:space="preserve">, </w:t>
      </w:r>
      <w:proofErr w:type="gramStart"/>
      <w:r w:rsidR="00984902" w:rsidRPr="00F87896">
        <w:rPr>
          <w:rFonts w:ascii="Times New Roman" w:hAnsi="Times New Roman" w:cs="Times New Roman"/>
          <w:lang w:val="en-US"/>
        </w:rPr>
        <w:t>decision</w:t>
      </w:r>
      <w:proofErr w:type="gramEnd"/>
      <w:r w:rsidR="00BA26C8" w:rsidRPr="00F87896">
        <w:rPr>
          <w:rFonts w:ascii="Times New Roman" w:hAnsi="Times New Roman" w:cs="Times New Roman"/>
          <w:lang w:val="en-US"/>
        </w:rPr>
        <w:t xml:space="preserve"> </w:t>
      </w:r>
      <w:r w:rsidR="00517813" w:rsidRPr="00F87896">
        <w:rPr>
          <w:rFonts w:ascii="Times New Roman" w:hAnsi="Times New Roman" w:cs="Times New Roman"/>
          <w:lang w:val="en-US"/>
        </w:rPr>
        <w:t xml:space="preserve">and </w:t>
      </w:r>
      <w:r w:rsidR="00BA26C8" w:rsidRPr="00F87896">
        <w:rPr>
          <w:rFonts w:ascii="Times New Roman" w:hAnsi="Times New Roman" w:cs="Times New Roman"/>
          <w:lang w:val="en-US"/>
        </w:rPr>
        <w:t>execution coverage, as well as software-in-the-loop</w:t>
      </w:r>
      <w:r w:rsidR="00F225C6" w:rsidRPr="00F87896">
        <w:rPr>
          <w:rFonts w:ascii="Times New Roman" w:hAnsi="Times New Roman" w:cs="Times New Roman"/>
          <w:lang w:val="en-US"/>
        </w:rPr>
        <w:t xml:space="preserve"> (</w:t>
      </w:r>
      <w:proofErr w:type="spellStart"/>
      <w:r w:rsidR="00F225C6" w:rsidRPr="00F87896">
        <w:rPr>
          <w:rFonts w:ascii="Times New Roman" w:hAnsi="Times New Roman" w:cs="Times New Roman"/>
          <w:lang w:val="en-US"/>
        </w:rPr>
        <w:t>SiL</w:t>
      </w:r>
      <w:proofErr w:type="spellEnd"/>
      <w:r w:rsidR="00F225C6" w:rsidRPr="00F87896">
        <w:rPr>
          <w:rFonts w:ascii="Times New Roman" w:hAnsi="Times New Roman" w:cs="Times New Roman"/>
          <w:lang w:val="en-US"/>
        </w:rPr>
        <w:t>)</w:t>
      </w:r>
      <w:r w:rsidR="00BA26C8" w:rsidRPr="00F87896">
        <w:rPr>
          <w:rFonts w:ascii="Times New Roman" w:hAnsi="Times New Roman" w:cs="Times New Roman"/>
          <w:lang w:val="en-US"/>
        </w:rPr>
        <w:t xml:space="preserve"> performanc</w:t>
      </w:r>
      <w:r w:rsidR="008A16B0" w:rsidRPr="00F87896">
        <w:rPr>
          <w:rFonts w:ascii="Times New Roman" w:hAnsi="Times New Roman" w:cs="Times New Roman"/>
          <w:lang w:val="en-US"/>
        </w:rPr>
        <w:t>e.</w:t>
      </w:r>
      <w:r w:rsidR="00984902" w:rsidRPr="00F87896">
        <w:rPr>
          <w:rFonts w:ascii="Times New Roman" w:hAnsi="Times New Roman" w:cs="Times New Roman"/>
          <w:lang w:val="en-US"/>
        </w:rPr>
        <w:t xml:space="preserve"> Due to t</w:t>
      </w:r>
      <w:r w:rsidR="006F79F5" w:rsidRPr="00F87896">
        <w:rPr>
          <w:rFonts w:ascii="Times New Roman" w:hAnsi="Times New Roman" w:cs="Times New Roman"/>
          <w:lang w:val="en-US"/>
        </w:rPr>
        <w:t>he introduction of plentiful Simulink functions in the new decomposition, the system experienced a significant decrease in performance (higher execution time).</w:t>
      </w:r>
      <w:r w:rsidR="00F91B99" w:rsidRPr="00F87896">
        <w:rPr>
          <w:rFonts w:ascii="Times New Roman" w:hAnsi="Times New Roman" w:cs="Times New Roman"/>
          <w:lang w:val="en-US"/>
        </w:rPr>
        <w:t xml:space="preserve"> This was </w:t>
      </w:r>
      <w:r w:rsidR="00814754" w:rsidRPr="00F87896">
        <w:rPr>
          <w:rFonts w:ascii="Times New Roman" w:hAnsi="Times New Roman" w:cs="Times New Roman"/>
          <w:lang w:val="en-US"/>
        </w:rPr>
        <w:t>because</w:t>
      </w:r>
      <w:r w:rsidR="00F91B99" w:rsidRPr="00F87896">
        <w:rPr>
          <w:rFonts w:ascii="Times New Roman" w:hAnsi="Times New Roman" w:cs="Times New Roman"/>
          <w:lang w:val="en-US"/>
        </w:rPr>
        <w:t xml:space="preserve"> each Simulink function introduced the cyclomatic complexity </w:t>
      </w:r>
      <w:r w:rsidR="0050537E" w:rsidRPr="00F87896">
        <w:rPr>
          <w:rFonts w:ascii="Times New Roman" w:hAnsi="Times New Roman" w:cs="Times New Roman"/>
          <w:lang w:val="en-US"/>
        </w:rPr>
        <w:t xml:space="preserve">of the system </w:t>
      </w:r>
      <w:r w:rsidR="00F91B99" w:rsidRPr="00F87896">
        <w:rPr>
          <w:rFonts w:ascii="Times New Roman" w:hAnsi="Times New Roman" w:cs="Times New Roman"/>
          <w:lang w:val="en-US"/>
        </w:rPr>
        <w:t xml:space="preserve">by one unit, and the cyclomatic complexity of </w:t>
      </w:r>
      <w:r w:rsidR="006C0B51" w:rsidRPr="00F87896">
        <w:rPr>
          <w:rFonts w:ascii="Times New Roman" w:hAnsi="Times New Roman" w:cs="Times New Roman"/>
          <w:lang w:val="en-US"/>
        </w:rPr>
        <w:t>a</w:t>
      </w:r>
      <w:r w:rsidR="00F91B99" w:rsidRPr="00F87896">
        <w:rPr>
          <w:rFonts w:ascii="Times New Roman" w:hAnsi="Times New Roman" w:cs="Times New Roman"/>
          <w:lang w:val="en-US"/>
        </w:rPr>
        <w:t xml:space="preserve"> system directly </w:t>
      </w:r>
      <w:r w:rsidR="006C0B51" w:rsidRPr="00F87896">
        <w:rPr>
          <w:rFonts w:ascii="Times New Roman" w:hAnsi="Times New Roman" w:cs="Times New Roman"/>
          <w:lang w:val="en-US"/>
        </w:rPr>
        <w:t>affects</w:t>
      </w:r>
      <w:r w:rsidR="00F91B99" w:rsidRPr="00F87896">
        <w:rPr>
          <w:rFonts w:ascii="Times New Roman" w:hAnsi="Times New Roman" w:cs="Times New Roman"/>
          <w:lang w:val="en-US"/>
        </w:rPr>
        <w:t xml:space="preserve"> </w:t>
      </w:r>
      <w:r w:rsidR="006C0B51" w:rsidRPr="00F87896">
        <w:rPr>
          <w:rFonts w:ascii="Times New Roman" w:hAnsi="Times New Roman" w:cs="Times New Roman"/>
          <w:lang w:val="en-US"/>
        </w:rPr>
        <w:t>the performance of t</w:t>
      </w:r>
      <w:r w:rsidR="00971F20" w:rsidRPr="00F87896">
        <w:rPr>
          <w:rFonts w:ascii="Times New Roman" w:hAnsi="Times New Roman" w:cs="Times New Roman"/>
          <w:lang w:val="en-US"/>
        </w:rPr>
        <w:t>hat system.</w:t>
      </w:r>
      <w:r w:rsidR="0050537E" w:rsidRPr="00F87896">
        <w:rPr>
          <w:rFonts w:ascii="Times New Roman" w:hAnsi="Times New Roman" w:cs="Times New Roman"/>
          <w:lang w:val="en-US"/>
        </w:rPr>
        <w:t xml:space="preserve"> Specifically, the original system had a cyclomatic complexity</w:t>
      </w:r>
      <w:r w:rsidR="008B79CE" w:rsidRPr="00F87896">
        <w:rPr>
          <w:rFonts w:ascii="Times New Roman" w:hAnsi="Times New Roman" w:cs="Times New Roman"/>
          <w:lang w:val="en-US"/>
        </w:rPr>
        <w:t xml:space="preserve"> of 41, whereas the new system had a complexity of 61</w:t>
      </w:r>
      <w:r w:rsidR="00F225C6" w:rsidRPr="00F87896">
        <w:rPr>
          <w:rFonts w:ascii="Times New Roman" w:hAnsi="Times New Roman" w:cs="Times New Roman"/>
          <w:lang w:val="en-US"/>
        </w:rPr>
        <w:t xml:space="preserve">, an increase of nearly 50% which resulted in a 25% increase in average </w:t>
      </w:r>
      <w:proofErr w:type="spellStart"/>
      <w:r w:rsidR="00F225C6" w:rsidRPr="00F87896">
        <w:rPr>
          <w:rFonts w:ascii="Times New Roman" w:hAnsi="Times New Roman" w:cs="Times New Roman"/>
          <w:lang w:val="en-US"/>
        </w:rPr>
        <w:t>SiL</w:t>
      </w:r>
      <w:proofErr w:type="spellEnd"/>
      <w:r w:rsidR="00F225C6" w:rsidRPr="00F87896">
        <w:rPr>
          <w:rFonts w:ascii="Times New Roman" w:hAnsi="Times New Roman" w:cs="Times New Roman"/>
          <w:lang w:val="en-US"/>
        </w:rPr>
        <w:t xml:space="preserve"> execution time.</w:t>
      </w:r>
      <w:r w:rsidR="00B5343A" w:rsidRPr="00F87896">
        <w:rPr>
          <w:rFonts w:ascii="Times New Roman" w:hAnsi="Times New Roman" w:cs="Times New Roman"/>
          <w:lang w:val="en-US"/>
        </w:rPr>
        <w:t xml:space="preserve"> </w:t>
      </w:r>
      <w:r w:rsidR="008A2A1E" w:rsidRPr="00F87896">
        <w:rPr>
          <w:rFonts w:ascii="Times New Roman" w:hAnsi="Times New Roman" w:cs="Times New Roman"/>
          <w:lang w:val="en-US"/>
        </w:rPr>
        <w:t>To</w:t>
      </w:r>
      <w:r w:rsidR="00B5343A" w:rsidRPr="00F87896">
        <w:rPr>
          <w:rFonts w:ascii="Times New Roman" w:hAnsi="Times New Roman" w:cs="Times New Roman"/>
          <w:lang w:val="en-US"/>
        </w:rPr>
        <w:t xml:space="preserve"> limit the impact of the decomposition approach on the performance of the system, a second version of the decomposition was developed with an emphasis on minimizing the </w:t>
      </w:r>
      <w:r w:rsidR="002E28F4" w:rsidRPr="00F87896">
        <w:rPr>
          <w:rFonts w:ascii="Times New Roman" w:hAnsi="Times New Roman" w:cs="Times New Roman"/>
          <w:lang w:val="en-US"/>
        </w:rPr>
        <w:t>use</w:t>
      </w:r>
      <w:r w:rsidR="00B5343A" w:rsidRPr="00F87896">
        <w:rPr>
          <w:rFonts w:ascii="Times New Roman" w:hAnsi="Times New Roman" w:cs="Times New Roman"/>
          <w:lang w:val="en-US"/>
        </w:rPr>
        <w:t xml:space="preserve"> of Simulink functions.</w:t>
      </w:r>
      <w:r w:rsidR="008A2A1E" w:rsidRPr="00F87896">
        <w:rPr>
          <w:rFonts w:ascii="Times New Roman" w:hAnsi="Times New Roman" w:cs="Times New Roman"/>
          <w:lang w:val="en-US"/>
        </w:rPr>
        <w:t xml:space="preserve"> </w:t>
      </w:r>
      <w:r w:rsidR="00A56D55" w:rsidRPr="00F87896">
        <w:rPr>
          <w:rFonts w:ascii="Times New Roman" w:hAnsi="Times New Roman" w:cs="Times New Roman"/>
          <w:lang w:val="en-US"/>
        </w:rPr>
        <w:t>I</w:t>
      </w:r>
      <w:r w:rsidR="000E36B2" w:rsidRPr="00F87896">
        <w:rPr>
          <w:rFonts w:ascii="Times New Roman" w:hAnsi="Times New Roman" w:cs="Times New Roman"/>
          <w:lang w:val="en-US"/>
        </w:rPr>
        <w:t xml:space="preserve"> </w:t>
      </w:r>
      <w:r w:rsidR="00A56D55" w:rsidRPr="00F87896">
        <w:rPr>
          <w:rFonts w:ascii="Times New Roman" w:hAnsi="Times New Roman" w:cs="Times New Roman"/>
          <w:lang w:val="en-US"/>
        </w:rPr>
        <w:t xml:space="preserve">set </w:t>
      </w:r>
      <w:r w:rsidR="000E36B2" w:rsidRPr="00F87896">
        <w:rPr>
          <w:rFonts w:ascii="Times New Roman" w:hAnsi="Times New Roman" w:cs="Times New Roman"/>
          <w:lang w:val="en-US"/>
        </w:rPr>
        <w:t xml:space="preserve">a goal </w:t>
      </w:r>
      <w:r w:rsidR="00D54821" w:rsidRPr="00F87896">
        <w:rPr>
          <w:rFonts w:ascii="Times New Roman" w:hAnsi="Times New Roman" w:cs="Times New Roman"/>
          <w:lang w:val="en-US"/>
        </w:rPr>
        <w:t>to</w:t>
      </w:r>
      <w:r w:rsidR="00780677" w:rsidRPr="00F87896">
        <w:rPr>
          <w:rFonts w:ascii="Times New Roman" w:hAnsi="Times New Roman" w:cs="Times New Roman"/>
          <w:lang w:val="en-US"/>
        </w:rPr>
        <w:t xml:space="preserve"> limit</w:t>
      </w:r>
      <w:r w:rsidR="000E36B2" w:rsidRPr="00F87896">
        <w:rPr>
          <w:rFonts w:ascii="Times New Roman" w:hAnsi="Times New Roman" w:cs="Times New Roman"/>
          <w:lang w:val="en-US"/>
        </w:rPr>
        <w:t xml:space="preserve"> the increase of cyclomatic complexity </w:t>
      </w:r>
      <w:r w:rsidR="00F0041C" w:rsidRPr="00F87896">
        <w:rPr>
          <w:rFonts w:ascii="Times New Roman" w:hAnsi="Times New Roman" w:cs="Times New Roman"/>
          <w:lang w:val="en-US"/>
        </w:rPr>
        <w:t>at</w:t>
      </w:r>
      <w:r w:rsidR="000E36B2" w:rsidRPr="00F87896">
        <w:rPr>
          <w:rFonts w:ascii="Times New Roman" w:hAnsi="Times New Roman" w:cs="Times New Roman"/>
          <w:lang w:val="en-US"/>
        </w:rPr>
        <w:t xml:space="preserve"> 10% of the cyclomatic complexity of the system without any decomposition constructs</w:t>
      </w:r>
      <w:r w:rsidR="0041134D" w:rsidRPr="00F87896">
        <w:rPr>
          <w:rFonts w:ascii="Times New Roman" w:hAnsi="Times New Roman" w:cs="Times New Roman"/>
          <w:lang w:val="en-US"/>
        </w:rPr>
        <w:t xml:space="preserve">. 10% of the cyclomatic complexity of 41 in the original system limits the </w:t>
      </w:r>
      <w:r w:rsidR="000E36B2" w:rsidRPr="00F87896">
        <w:rPr>
          <w:rFonts w:ascii="Times New Roman" w:hAnsi="Times New Roman" w:cs="Times New Roman"/>
          <w:lang w:val="en-US"/>
        </w:rPr>
        <w:t xml:space="preserve">decomposition </w:t>
      </w:r>
      <w:r w:rsidR="004535F1" w:rsidRPr="00F87896">
        <w:rPr>
          <w:rFonts w:ascii="Times New Roman" w:hAnsi="Times New Roman" w:cs="Times New Roman"/>
          <w:lang w:val="en-US"/>
        </w:rPr>
        <w:t>to</w:t>
      </w:r>
      <w:r w:rsidR="00CD08E7" w:rsidRPr="00F87896">
        <w:rPr>
          <w:rFonts w:ascii="Times New Roman" w:hAnsi="Times New Roman" w:cs="Times New Roman"/>
          <w:lang w:val="en-US"/>
        </w:rPr>
        <w:t xml:space="preserve"> a maximum of</w:t>
      </w:r>
      <w:r w:rsidR="000E36B2" w:rsidRPr="00F87896">
        <w:rPr>
          <w:rFonts w:ascii="Times New Roman" w:hAnsi="Times New Roman" w:cs="Times New Roman"/>
          <w:lang w:val="en-US"/>
        </w:rPr>
        <w:t xml:space="preserve"> </w:t>
      </w:r>
      <w:r w:rsidR="00DC1952" w:rsidRPr="00F87896">
        <w:rPr>
          <w:rFonts w:ascii="Times New Roman" w:hAnsi="Times New Roman" w:cs="Times New Roman"/>
          <w:lang w:val="en-US"/>
        </w:rPr>
        <w:t>4</w:t>
      </w:r>
      <w:r w:rsidR="000E36B2" w:rsidRPr="00F87896">
        <w:rPr>
          <w:rFonts w:ascii="Times New Roman" w:hAnsi="Times New Roman" w:cs="Times New Roman"/>
          <w:lang w:val="en-US"/>
        </w:rPr>
        <w:t xml:space="preserve"> Simulink functions</w:t>
      </w:r>
      <w:r w:rsidR="00E327B8" w:rsidRPr="00F87896">
        <w:rPr>
          <w:rFonts w:ascii="Times New Roman" w:hAnsi="Times New Roman" w:cs="Times New Roman"/>
          <w:lang w:val="en-US"/>
        </w:rPr>
        <w:t>.</w:t>
      </w:r>
      <w:r w:rsidR="00A56D55" w:rsidRPr="00F87896">
        <w:rPr>
          <w:rFonts w:ascii="Times New Roman" w:hAnsi="Times New Roman" w:cs="Times New Roman"/>
          <w:lang w:val="en-US"/>
        </w:rPr>
        <w:t xml:space="preserve"> </w:t>
      </w:r>
      <w:r w:rsidR="003E4F2C" w:rsidRPr="00F87896">
        <w:rPr>
          <w:rFonts w:ascii="Times New Roman" w:hAnsi="Times New Roman" w:cs="Times New Roman"/>
          <w:lang w:val="en-US"/>
        </w:rPr>
        <w:t>In my best efforts, I was able to limit the use of Simulink functions to 6 functions total versus 18 in the first version of the decomposition.</w:t>
      </w:r>
      <w:r w:rsidR="006508B6" w:rsidRPr="00F87896">
        <w:rPr>
          <w:rFonts w:ascii="Times New Roman" w:hAnsi="Times New Roman" w:cs="Times New Roman"/>
          <w:lang w:val="en-US"/>
        </w:rPr>
        <w:t xml:space="preserve"> The cyclomatic complexity of the second version of the new decomposition is 46, which is only a 12% increase from the original system.</w:t>
      </w:r>
      <w:r w:rsidR="00827811" w:rsidRPr="00F87896">
        <w:rPr>
          <w:rFonts w:ascii="Times New Roman" w:hAnsi="Times New Roman" w:cs="Times New Roman"/>
          <w:lang w:val="en-US"/>
        </w:rPr>
        <w:t xml:space="preserve"> (Need to compare </w:t>
      </w:r>
      <w:proofErr w:type="spellStart"/>
      <w:r w:rsidR="00827811" w:rsidRPr="00F87896">
        <w:rPr>
          <w:rFonts w:ascii="Times New Roman" w:hAnsi="Times New Roman" w:cs="Times New Roman"/>
          <w:lang w:val="en-US"/>
        </w:rPr>
        <w:t>SiL</w:t>
      </w:r>
      <w:proofErr w:type="spellEnd"/>
      <w:r w:rsidR="00827811" w:rsidRPr="00F87896">
        <w:rPr>
          <w:rFonts w:ascii="Times New Roman" w:hAnsi="Times New Roman" w:cs="Times New Roman"/>
          <w:lang w:val="en-US"/>
        </w:rPr>
        <w:t>).</w:t>
      </w:r>
    </w:p>
    <w:p w14:paraId="5E0425B2" w14:textId="34FF5DF4" w:rsidR="005E6E61" w:rsidRPr="00F87896" w:rsidRDefault="005C44B7" w:rsidP="000E1C66">
      <w:pPr>
        <w:ind w:firstLine="360"/>
        <w:jc w:val="both"/>
        <w:rPr>
          <w:rFonts w:ascii="Times New Roman" w:hAnsi="Times New Roman" w:cs="Times New Roman"/>
          <w:lang w:val="en-US"/>
        </w:rPr>
      </w:pPr>
      <w:r w:rsidRPr="00F87896">
        <w:rPr>
          <w:rFonts w:ascii="Times New Roman" w:hAnsi="Times New Roman" w:cs="Times New Roman"/>
          <w:lang w:val="en-US"/>
        </w:rPr>
        <w:t>In the second version of the decomposition, each model still exports its respective functionality</w:t>
      </w:r>
      <w:r w:rsidR="0048322D" w:rsidRPr="00F87896">
        <w:rPr>
          <w:rFonts w:ascii="Times New Roman" w:hAnsi="Times New Roman" w:cs="Times New Roman"/>
          <w:lang w:val="en-US"/>
        </w:rPr>
        <w:t>:</w:t>
      </w:r>
      <w:r w:rsidRPr="00F87896">
        <w:rPr>
          <w:rFonts w:ascii="Times New Roman" w:hAnsi="Times New Roman" w:cs="Times New Roman"/>
          <w:lang w:val="en-US"/>
        </w:rPr>
        <w:t xml:space="preserve"> the AHRS voter/control models export 1 function each, and the actuator control model exports 3 functions.</w:t>
      </w:r>
      <w:r w:rsidR="00891AE9" w:rsidRPr="00F87896">
        <w:rPr>
          <w:rFonts w:ascii="Times New Roman" w:hAnsi="Times New Roman" w:cs="Times New Roman"/>
          <w:lang w:val="en-US"/>
        </w:rPr>
        <w:t xml:space="preserve"> The </w:t>
      </w:r>
      <w:r w:rsidR="001F5A7E" w:rsidRPr="00F87896">
        <w:rPr>
          <w:rFonts w:ascii="Times New Roman" w:hAnsi="Times New Roman" w:cs="Times New Roman"/>
          <w:lang w:val="en-US"/>
        </w:rPr>
        <w:t>6</w:t>
      </w:r>
      <w:r w:rsidR="001F5A7E" w:rsidRPr="00F87896">
        <w:rPr>
          <w:rFonts w:ascii="Times New Roman" w:hAnsi="Times New Roman" w:cs="Times New Roman"/>
          <w:vertAlign w:val="superscript"/>
          <w:lang w:val="en-US"/>
        </w:rPr>
        <w:t>th</w:t>
      </w:r>
      <w:r w:rsidR="00891AE9" w:rsidRPr="00F87896">
        <w:rPr>
          <w:rFonts w:ascii="Times New Roman" w:hAnsi="Times New Roman" w:cs="Times New Roman"/>
          <w:lang w:val="en-US"/>
        </w:rPr>
        <w:t xml:space="preserve"> function was a private function </w:t>
      </w:r>
      <w:r w:rsidR="00AE0EC6" w:rsidRPr="00F87896">
        <w:rPr>
          <w:rFonts w:ascii="Times New Roman" w:hAnsi="Times New Roman" w:cs="Times New Roman"/>
          <w:lang w:val="en-US"/>
        </w:rPr>
        <w:t xml:space="preserve">for the filter </w:t>
      </w:r>
      <w:r w:rsidR="00891AE9" w:rsidRPr="00F87896">
        <w:rPr>
          <w:rFonts w:ascii="Times New Roman" w:hAnsi="Times New Roman" w:cs="Times New Roman"/>
          <w:lang w:val="en-US"/>
        </w:rPr>
        <w:t xml:space="preserve">in the AHRS control model that was originally implemented as a link to a </w:t>
      </w:r>
      <w:r w:rsidR="00AC5EA6" w:rsidRPr="00F87896">
        <w:rPr>
          <w:rFonts w:ascii="Times New Roman" w:hAnsi="Times New Roman" w:cs="Times New Roman"/>
          <w:lang w:val="en-US"/>
        </w:rPr>
        <w:t>helicopter</w:t>
      </w:r>
      <w:r w:rsidR="00891AE9" w:rsidRPr="00F87896">
        <w:rPr>
          <w:rFonts w:ascii="Times New Roman" w:hAnsi="Times New Roman" w:cs="Times New Roman"/>
          <w:lang w:val="en-US"/>
        </w:rPr>
        <w:t xml:space="preserve"> library model.</w:t>
      </w:r>
      <w:r w:rsidR="00AE0EC6" w:rsidRPr="00F87896">
        <w:rPr>
          <w:rFonts w:ascii="Times New Roman" w:hAnsi="Times New Roman" w:cs="Times New Roman"/>
          <w:lang w:val="en-US"/>
        </w:rPr>
        <w:t xml:space="preserve"> I decided to use a Simulink function for th</w:t>
      </w:r>
      <w:r w:rsidR="004A55E4" w:rsidRPr="00F87896">
        <w:rPr>
          <w:rFonts w:ascii="Times New Roman" w:hAnsi="Times New Roman" w:cs="Times New Roman"/>
          <w:lang w:val="en-US"/>
        </w:rPr>
        <w:t>e filter because it was functionality that was reused in the model in three different instances and thus provided the ideal opportunity for function reuse.</w:t>
      </w:r>
      <w:r w:rsidR="00DC4FE6" w:rsidRPr="00F87896">
        <w:rPr>
          <w:rFonts w:ascii="Times New Roman" w:hAnsi="Times New Roman" w:cs="Times New Roman"/>
          <w:lang w:val="en-US"/>
        </w:rPr>
        <w:t xml:space="preserve"> This version of the </w:t>
      </w:r>
      <w:r w:rsidR="00B21C64" w:rsidRPr="00F87896">
        <w:rPr>
          <w:rFonts w:ascii="Times New Roman" w:hAnsi="Times New Roman" w:cs="Times New Roman"/>
          <w:lang w:val="en-US"/>
        </w:rPr>
        <w:t>system has the same 3 modules with the same exported functionality; however, each module has less inter</w:t>
      </w:r>
      <w:r w:rsidR="00091778" w:rsidRPr="00F87896">
        <w:rPr>
          <w:rFonts w:ascii="Times New Roman" w:hAnsi="Times New Roman" w:cs="Times New Roman"/>
          <w:lang w:val="en-US"/>
        </w:rPr>
        <w:t>n</w:t>
      </w:r>
      <w:r w:rsidR="00B21C64" w:rsidRPr="00F87896">
        <w:rPr>
          <w:rFonts w:ascii="Times New Roman" w:hAnsi="Times New Roman" w:cs="Times New Roman"/>
          <w:lang w:val="en-US"/>
        </w:rPr>
        <w:t xml:space="preserve">al </w:t>
      </w:r>
      <w:r w:rsidR="00A1444C" w:rsidRPr="00F87896">
        <w:rPr>
          <w:rFonts w:ascii="Times New Roman" w:hAnsi="Times New Roman" w:cs="Times New Roman"/>
          <w:lang w:val="en-US"/>
        </w:rPr>
        <w:t>branching</w:t>
      </w:r>
      <w:r w:rsidR="004B6AA6" w:rsidRPr="00F87896">
        <w:rPr>
          <w:rFonts w:ascii="Times New Roman" w:hAnsi="Times New Roman" w:cs="Times New Roman"/>
          <w:lang w:val="en-US"/>
        </w:rPr>
        <w:t xml:space="preserve"> decomposition</w:t>
      </w:r>
      <w:r w:rsidR="00B21C64" w:rsidRPr="00F87896">
        <w:rPr>
          <w:rFonts w:ascii="Times New Roman" w:hAnsi="Times New Roman" w:cs="Times New Roman"/>
          <w:lang w:val="en-US"/>
        </w:rPr>
        <w:t xml:space="preserve"> and little to no private functionality.</w:t>
      </w:r>
    </w:p>
    <w:sectPr w:rsidR="005E6E61" w:rsidRPr="00F87896" w:rsidSect="00CB119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FB0CC" w14:textId="77777777" w:rsidR="00461EDE" w:rsidRDefault="00461EDE" w:rsidP="00EA4112">
      <w:pPr>
        <w:spacing w:after="0" w:line="240" w:lineRule="auto"/>
      </w:pPr>
      <w:r>
        <w:separator/>
      </w:r>
    </w:p>
  </w:endnote>
  <w:endnote w:type="continuationSeparator" w:id="0">
    <w:p w14:paraId="40DDF811" w14:textId="77777777" w:rsidR="00461EDE" w:rsidRDefault="00461EDE" w:rsidP="00EA4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277C8" w14:textId="5582ED41" w:rsidR="00264C89" w:rsidRPr="00311C5B" w:rsidRDefault="00264C89" w:rsidP="005A2BB0">
    <w:pPr>
      <w:pStyle w:val="Footer"/>
      <w:tabs>
        <w:tab w:val="clear" w:pos="4680"/>
      </w:tabs>
      <w:rPr>
        <w:rFonts w:ascii="Garamond" w:hAnsi="Garamond"/>
      </w:rPr>
    </w:pPr>
    <w:r w:rsidRPr="00311C5B">
      <w:rPr>
        <w:rFonts w:ascii="Garamond" w:hAnsi="Garamond"/>
      </w:rPr>
      <w:fldChar w:fldCharType="begin"/>
    </w:r>
    <w:r w:rsidRPr="00311C5B">
      <w:rPr>
        <w:rFonts w:ascii="Garamond" w:hAnsi="Garamond"/>
        <w:lang w:val="en-US"/>
      </w:rPr>
      <w:instrText xml:space="preserve"> DATE \@ "M/d/yyyy" </w:instrText>
    </w:r>
    <w:r w:rsidRPr="00311C5B">
      <w:rPr>
        <w:rFonts w:ascii="Garamond" w:hAnsi="Garamond"/>
      </w:rPr>
      <w:fldChar w:fldCharType="separate"/>
    </w:r>
    <w:r w:rsidR="00FC5B60">
      <w:rPr>
        <w:rFonts w:ascii="Garamond" w:hAnsi="Garamond"/>
        <w:noProof/>
        <w:lang w:val="en-US"/>
      </w:rPr>
      <w:t>10/22/2020</w:t>
    </w:r>
    <w:r w:rsidRPr="00311C5B">
      <w:rPr>
        <w:rFonts w:ascii="Garamond" w:hAnsi="Garamond"/>
      </w:rPr>
      <w:fldChar w:fldCharType="end"/>
    </w:r>
    <w:r>
      <w:rPr>
        <w:rFonts w:ascii="Garamond" w:hAnsi="Garamond"/>
      </w:rPr>
      <w:tab/>
    </w:r>
    <w:r w:rsidRPr="005A2BB0">
      <w:rPr>
        <w:rFonts w:ascii="Garamond" w:hAnsi="Garamond"/>
      </w:rPr>
      <w:fldChar w:fldCharType="begin"/>
    </w:r>
    <w:r w:rsidRPr="005A2BB0">
      <w:rPr>
        <w:rFonts w:ascii="Garamond" w:hAnsi="Garamond"/>
      </w:rPr>
      <w:instrText xml:space="preserve"> PAGE   \* MERGEFORMAT </w:instrText>
    </w:r>
    <w:r w:rsidRPr="005A2BB0">
      <w:rPr>
        <w:rFonts w:ascii="Garamond" w:hAnsi="Garamond"/>
      </w:rPr>
      <w:fldChar w:fldCharType="separate"/>
    </w:r>
    <w:r w:rsidRPr="005A2BB0">
      <w:rPr>
        <w:rFonts w:ascii="Garamond" w:hAnsi="Garamond"/>
        <w:noProof/>
      </w:rPr>
      <w:t>1</w:t>
    </w:r>
    <w:r w:rsidRPr="005A2BB0">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A54C6" w14:textId="77777777" w:rsidR="00461EDE" w:rsidRDefault="00461EDE" w:rsidP="00EA4112">
      <w:pPr>
        <w:spacing w:after="0" w:line="240" w:lineRule="auto"/>
      </w:pPr>
      <w:r>
        <w:separator/>
      </w:r>
    </w:p>
  </w:footnote>
  <w:footnote w:type="continuationSeparator" w:id="0">
    <w:p w14:paraId="2A36DE91" w14:textId="77777777" w:rsidR="00461EDE" w:rsidRDefault="00461EDE" w:rsidP="00EA4112">
      <w:pPr>
        <w:spacing w:after="0" w:line="240" w:lineRule="auto"/>
      </w:pPr>
      <w:r>
        <w:continuationSeparator/>
      </w:r>
    </w:p>
  </w:footnote>
  <w:footnote w:id="1">
    <w:p w14:paraId="024FC3AF" w14:textId="6498B4A8" w:rsidR="00480DA0" w:rsidRPr="00480DA0" w:rsidRDefault="00480DA0">
      <w:pPr>
        <w:pStyle w:val="FootnoteText"/>
        <w:rPr>
          <w:lang w:val="en-US"/>
        </w:rPr>
      </w:pPr>
      <w:r>
        <w:rPr>
          <w:rStyle w:val="FootnoteReference"/>
        </w:rPr>
        <w:footnoteRef/>
      </w:r>
      <w:r>
        <w:t xml:space="preserve"> </w:t>
      </w:r>
      <w:r w:rsidRPr="00480DA0">
        <w:t>https://www.mathworks.com/help/control/ug/tuning-control-systems-with-control-system-tuner.html</w:t>
      </w:r>
    </w:p>
  </w:footnote>
  <w:footnote w:id="2">
    <w:p w14:paraId="40D88D20" w14:textId="657B8A8A" w:rsidR="00AE0B8E" w:rsidRPr="00AE0B8E" w:rsidRDefault="00AE0B8E">
      <w:pPr>
        <w:pStyle w:val="FootnoteText"/>
        <w:rPr>
          <w:lang w:val="en-US"/>
        </w:rPr>
      </w:pPr>
      <w:r>
        <w:rPr>
          <w:rStyle w:val="FootnoteReference"/>
        </w:rPr>
        <w:footnoteRef/>
      </w:r>
      <w:r>
        <w:t xml:space="preserve"> </w:t>
      </w:r>
      <w:r w:rsidRPr="00AE0B8E">
        <w:t>https://www.mathworks.com/help/control/getstart/linear-quadratic-gaussian-lqg-design.html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79E0" w14:textId="4B578E9E" w:rsidR="00264C89" w:rsidRDefault="00264C89">
    <w:pPr>
      <w:pStyle w:val="Header"/>
      <w:jc w:val="right"/>
    </w:pPr>
  </w:p>
  <w:p w14:paraId="28B445E8" w14:textId="77777777" w:rsidR="00264C89" w:rsidRDefault="00264C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FF8DE" w14:textId="78D1AAE3" w:rsidR="00264C89" w:rsidRPr="005A2BB0" w:rsidRDefault="00264C89" w:rsidP="005A2BB0">
    <w:pPr>
      <w:pStyle w:val="Header"/>
      <w:jc w:val="center"/>
      <w:rPr>
        <w:rFonts w:ascii="Garamond" w:hAnsi="Garamond"/>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A588D75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EF251A3"/>
    <w:multiLevelType w:val="multilevel"/>
    <w:tmpl w:val="94E6B9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25142790"/>
    <w:multiLevelType w:val="multilevel"/>
    <w:tmpl w:val="94E6B9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342708AC"/>
    <w:multiLevelType w:val="multilevel"/>
    <w:tmpl w:val="94E6B9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35A659BC"/>
    <w:multiLevelType w:val="multilevel"/>
    <w:tmpl w:val="94E6B9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3C2F0C44"/>
    <w:multiLevelType w:val="multilevel"/>
    <w:tmpl w:val="94E6B9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422E243D"/>
    <w:multiLevelType w:val="hybridMultilevel"/>
    <w:tmpl w:val="83CA752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24433FA"/>
    <w:multiLevelType w:val="hybridMultilevel"/>
    <w:tmpl w:val="DDA485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2D877E8"/>
    <w:multiLevelType w:val="hybridMultilevel"/>
    <w:tmpl w:val="872C2A4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89057E4"/>
    <w:multiLevelType w:val="multilevel"/>
    <w:tmpl w:val="94E6B9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71470F6C"/>
    <w:multiLevelType w:val="multilevel"/>
    <w:tmpl w:val="94E6B9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7783374A"/>
    <w:multiLevelType w:val="hybridMultilevel"/>
    <w:tmpl w:val="C16CD2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6"/>
  </w:num>
  <w:num w:numId="5">
    <w:abstractNumId w:val="5"/>
  </w:num>
  <w:num w:numId="6">
    <w:abstractNumId w:val="4"/>
  </w:num>
  <w:num w:numId="7">
    <w:abstractNumId w:val="10"/>
  </w:num>
  <w:num w:numId="8">
    <w:abstractNumId w:val="3"/>
  </w:num>
  <w:num w:numId="9">
    <w:abstractNumId w:val="2"/>
  </w:num>
  <w:num w:numId="10">
    <w:abstractNumId w:val="11"/>
  </w:num>
  <w:num w:numId="11">
    <w:abstractNumId w:val="8"/>
  </w:num>
  <w:num w:numId="1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n-CA"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112"/>
    <w:rsid w:val="00000C71"/>
    <w:rsid w:val="000141D2"/>
    <w:rsid w:val="00015AA0"/>
    <w:rsid w:val="00016043"/>
    <w:rsid w:val="000235A4"/>
    <w:rsid w:val="00024962"/>
    <w:rsid w:val="00026849"/>
    <w:rsid w:val="000342ED"/>
    <w:rsid w:val="0003544C"/>
    <w:rsid w:val="00035EA2"/>
    <w:rsid w:val="0004097F"/>
    <w:rsid w:val="00043FBD"/>
    <w:rsid w:val="00047671"/>
    <w:rsid w:val="000509F7"/>
    <w:rsid w:val="00051B09"/>
    <w:rsid w:val="00051B79"/>
    <w:rsid w:val="000529C5"/>
    <w:rsid w:val="0005779E"/>
    <w:rsid w:val="00064118"/>
    <w:rsid w:val="00065E45"/>
    <w:rsid w:val="000666DB"/>
    <w:rsid w:val="00070CAB"/>
    <w:rsid w:val="00077219"/>
    <w:rsid w:val="00080F54"/>
    <w:rsid w:val="0008261D"/>
    <w:rsid w:val="00082A11"/>
    <w:rsid w:val="000838F1"/>
    <w:rsid w:val="00084DB7"/>
    <w:rsid w:val="000907B9"/>
    <w:rsid w:val="00091778"/>
    <w:rsid w:val="00091C82"/>
    <w:rsid w:val="000925FF"/>
    <w:rsid w:val="00092A5E"/>
    <w:rsid w:val="000934BB"/>
    <w:rsid w:val="000979A0"/>
    <w:rsid w:val="000A12DC"/>
    <w:rsid w:val="000A3854"/>
    <w:rsid w:val="000A7063"/>
    <w:rsid w:val="000B3568"/>
    <w:rsid w:val="000B575C"/>
    <w:rsid w:val="000C05A7"/>
    <w:rsid w:val="000C46A4"/>
    <w:rsid w:val="000C5817"/>
    <w:rsid w:val="000D193B"/>
    <w:rsid w:val="000D1FA3"/>
    <w:rsid w:val="000D39E1"/>
    <w:rsid w:val="000D6E4F"/>
    <w:rsid w:val="000D774D"/>
    <w:rsid w:val="000E0676"/>
    <w:rsid w:val="000E0764"/>
    <w:rsid w:val="000E1C66"/>
    <w:rsid w:val="000E36B2"/>
    <w:rsid w:val="000F11FA"/>
    <w:rsid w:val="000F2839"/>
    <w:rsid w:val="000F2BDE"/>
    <w:rsid w:val="000F2ECF"/>
    <w:rsid w:val="000F59B6"/>
    <w:rsid w:val="000F669D"/>
    <w:rsid w:val="00101CC4"/>
    <w:rsid w:val="00107B18"/>
    <w:rsid w:val="00107DC4"/>
    <w:rsid w:val="0011170E"/>
    <w:rsid w:val="00123AE0"/>
    <w:rsid w:val="001242D6"/>
    <w:rsid w:val="00125A8F"/>
    <w:rsid w:val="001272F3"/>
    <w:rsid w:val="0012739B"/>
    <w:rsid w:val="001275D4"/>
    <w:rsid w:val="00133CCA"/>
    <w:rsid w:val="0013475C"/>
    <w:rsid w:val="00135ACC"/>
    <w:rsid w:val="00135ADF"/>
    <w:rsid w:val="00137A9F"/>
    <w:rsid w:val="00137F2B"/>
    <w:rsid w:val="00141AD3"/>
    <w:rsid w:val="001503E1"/>
    <w:rsid w:val="001615D3"/>
    <w:rsid w:val="00162D6F"/>
    <w:rsid w:val="00162F8B"/>
    <w:rsid w:val="00170839"/>
    <w:rsid w:val="001711C2"/>
    <w:rsid w:val="00172352"/>
    <w:rsid w:val="00172BAE"/>
    <w:rsid w:val="00173235"/>
    <w:rsid w:val="00177180"/>
    <w:rsid w:val="00186055"/>
    <w:rsid w:val="00186D34"/>
    <w:rsid w:val="00187037"/>
    <w:rsid w:val="001940AD"/>
    <w:rsid w:val="00196369"/>
    <w:rsid w:val="00196B5B"/>
    <w:rsid w:val="001A0576"/>
    <w:rsid w:val="001A4CD0"/>
    <w:rsid w:val="001A4D5A"/>
    <w:rsid w:val="001A627A"/>
    <w:rsid w:val="001B3F08"/>
    <w:rsid w:val="001B435A"/>
    <w:rsid w:val="001B66CD"/>
    <w:rsid w:val="001C0AF6"/>
    <w:rsid w:val="001C1651"/>
    <w:rsid w:val="001C1C09"/>
    <w:rsid w:val="001C3925"/>
    <w:rsid w:val="001C4D9D"/>
    <w:rsid w:val="001C5AC9"/>
    <w:rsid w:val="001D0A10"/>
    <w:rsid w:val="001D368F"/>
    <w:rsid w:val="001D7E80"/>
    <w:rsid w:val="001E1914"/>
    <w:rsid w:val="001E544B"/>
    <w:rsid w:val="001E58CA"/>
    <w:rsid w:val="001E6CFC"/>
    <w:rsid w:val="001F0927"/>
    <w:rsid w:val="001F0AE2"/>
    <w:rsid w:val="001F2BF0"/>
    <w:rsid w:val="001F40C2"/>
    <w:rsid w:val="001F40D6"/>
    <w:rsid w:val="001F5A7E"/>
    <w:rsid w:val="00201F5E"/>
    <w:rsid w:val="00207D05"/>
    <w:rsid w:val="00212D4D"/>
    <w:rsid w:val="0021662C"/>
    <w:rsid w:val="00222D9A"/>
    <w:rsid w:val="002252A7"/>
    <w:rsid w:val="00226FAE"/>
    <w:rsid w:val="002300C1"/>
    <w:rsid w:val="00237CF8"/>
    <w:rsid w:val="002443E6"/>
    <w:rsid w:val="0024542A"/>
    <w:rsid w:val="00245767"/>
    <w:rsid w:val="00255C00"/>
    <w:rsid w:val="00257906"/>
    <w:rsid w:val="00263E08"/>
    <w:rsid w:val="00264C89"/>
    <w:rsid w:val="0026734C"/>
    <w:rsid w:val="00272907"/>
    <w:rsid w:val="00275155"/>
    <w:rsid w:val="002758DB"/>
    <w:rsid w:val="0027754B"/>
    <w:rsid w:val="002801D9"/>
    <w:rsid w:val="00281345"/>
    <w:rsid w:val="00282AFC"/>
    <w:rsid w:val="00282C79"/>
    <w:rsid w:val="002837D1"/>
    <w:rsid w:val="00283ADA"/>
    <w:rsid w:val="00284493"/>
    <w:rsid w:val="0028478C"/>
    <w:rsid w:val="00286139"/>
    <w:rsid w:val="00290B5C"/>
    <w:rsid w:val="00294E74"/>
    <w:rsid w:val="00297E1D"/>
    <w:rsid w:val="002A2827"/>
    <w:rsid w:val="002A56FD"/>
    <w:rsid w:val="002A58B5"/>
    <w:rsid w:val="002A6506"/>
    <w:rsid w:val="002B52E1"/>
    <w:rsid w:val="002B73D7"/>
    <w:rsid w:val="002C1AE7"/>
    <w:rsid w:val="002C24E6"/>
    <w:rsid w:val="002C4086"/>
    <w:rsid w:val="002C5137"/>
    <w:rsid w:val="002D3BF3"/>
    <w:rsid w:val="002D42FF"/>
    <w:rsid w:val="002D60DD"/>
    <w:rsid w:val="002E0DE9"/>
    <w:rsid w:val="002E28F4"/>
    <w:rsid w:val="002E2D8B"/>
    <w:rsid w:val="002E6AAA"/>
    <w:rsid w:val="002F0486"/>
    <w:rsid w:val="002F049A"/>
    <w:rsid w:val="002F1C5D"/>
    <w:rsid w:val="002F2D93"/>
    <w:rsid w:val="002F357A"/>
    <w:rsid w:val="002F5F47"/>
    <w:rsid w:val="002F6ADF"/>
    <w:rsid w:val="00301753"/>
    <w:rsid w:val="003059AE"/>
    <w:rsid w:val="00305C34"/>
    <w:rsid w:val="0030625E"/>
    <w:rsid w:val="00306405"/>
    <w:rsid w:val="003070AD"/>
    <w:rsid w:val="00307DBA"/>
    <w:rsid w:val="00311C5B"/>
    <w:rsid w:val="00316A1D"/>
    <w:rsid w:val="00316DB7"/>
    <w:rsid w:val="00320B86"/>
    <w:rsid w:val="003274CB"/>
    <w:rsid w:val="00331E58"/>
    <w:rsid w:val="00336B46"/>
    <w:rsid w:val="00336F50"/>
    <w:rsid w:val="00341D55"/>
    <w:rsid w:val="00343C23"/>
    <w:rsid w:val="0034437E"/>
    <w:rsid w:val="003449E5"/>
    <w:rsid w:val="0034596A"/>
    <w:rsid w:val="003459BE"/>
    <w:rsid w:val="00346B11"/>
    <w:rsid w:val="00352CC4"/>
    <w:rsid w:val="00353B27"/>
    <w:rsid w:val="003557F1"/>
    <w:rsid w:val="00356ADB"/>
    <w:rsid w:val="00357DC9"/>
    <w:rsid w:val="003608B5"/>
    <w:rsid w:val="0037006F"/>
    <w:rsid w:val="00372CCE"/>
    <w:rsid w:val="0037714A"/>
    <w:rsid w:val="00380A84"/>
    <w:rsid w:val="0038163F"/>
    <w:rsid w:val="00382B64"/>
    <w:rsid w:val="00386611"/>
    <w:rsid w:val="00391A58"/>
    <w:rsid w:val="00396799"/>
    <w:rsid w:val="003A5A3C"/>
    <w:rsid w:val="003A7BFB"/>
    <w:rsid w:val="003B0062"/>
    <w:rsid w:val="003B347B"/>
    <w:rsid w:val="003B5ACD"/>
    <w:rsid w:val="003B5DAE"/>
    <w:rsid w:val="003C4D70"/>
    <w:rsid w:val="003D0F78"/>
    <w:rsid w:val="003D3EFE"/>
    <w:rsid w:val="003D451E"/>
    <w:rsid w:val="003D5C9D"/>
    <w:rsid w:val="003D67C5"/>
    <w:rsid w:val="003D7374"/>
    <w:rsid w:val="003D787C"/>
    <w:rsid w:val="003E0F75"/>
    <w:rsid w:val="003E1FF3"/>
    <w:rsid w:val="003E35DA"/>
    <w:rsid w:val="003E3896"/>
    <w:rsid w:val="003E4F2C"/>
    <w:rsid w:val="003E7448"/>
    <w:rsid w:val="003F0066"/>
    <w:rsid w:val="003F29E6"/>
    <w:rsid w:val="003F4BE2"/>
    <w:rsid w:val="003F6492"/>
    <w:rsid w:val="00401421"/>
    <w:rsid w:val="004042A4"/>
    <w:rsid w:val="004066E0"/>
    <w:rsid w:val="00406AB0"/>
    <w:rsid w:val="0041134D"/>
    <w:rsid w:val="004220B2"/>
    <w:rsid w:val="004239A6"/>
    <w:rsid w:val="0042549F"/>
    <w:rsid w:val="00430267"/>
    <w:rsid w:val="00441E50"/>
    <w:rsid w:val="00447427"/>
    <w:rsid w:val="00447F82"/>
    <w:rsid w:val="00451F4F"/>
    <w:rsid w:val="0045330F"/>
    <w:rsid w:val="004535F1"/>
    <w:rsid w:val="00455B7D"/>
    <w:rsid w:val="004561BD"/>
    <w:rsid w:val="00461EDE"/>
    <w:rsid w:val="00464CC8"/>
    <w:rsid w:val="00465E59"/>
    <w:rsid w:val="00472381"/>
    <w:rsid w:val="00472824"/>
    <w:rsid w:val="00472B05"/>
    <w:rsid w:val="0047783B"/>
    <w:rsid w:val="00480DA0"/>
    <w:rsid w:val="00481104"/>
    <w:rsid w:val="0048128D"/>
    <w:rsid w:val="0048322D"/>
    <w:rsid w:val="00483A18"/>
    <w:rsid w:val="0048471F"/>
    <w:rsid w:val="004869A5"/>
    <w:rsid w:val="004875F0"/>
    <w:rsid w:val="00490E34"/>
    <w:rsid w:val="00494E4F"/>
    <w:rsid w:val="0049604E"/>
    <w:rsid w:val="00496801"/>
    <w:rsid w:val="004A0407"/>
    <w:rsid w:val="004A2745"/>
    <w:rsid w:val="004A55E4"/>
    <w:rsid w:val="004A59B8"/>
    <w:rsid w:val="004A7040"/>
    <w:rsid w:val="004A7D8B"/>
    <w:rsid w:val="004B2DDB"/>
    <w:rsid w:val="004B3BAB"/>
    <w:rsid w:val="004B5EB4"/>
    <w:rsid w:val="004B6AA6"/>
    <w:rsid w:val="004B6F3E"/>
    <w:rsid w:val="004B7CC0"/>
    <w:rsid w:val="004C2463"/>
    <w:rsid w:val="004C3A35"/>
    <w:rsid w:val="004C7933"/>
    <w:rsid w:val="004C7A02"/>
    <w:rsid w:val="004D0F49"/>
    <w:rsid w:val="004D149A"/>
    <w:rsid w:val="004D2B79"/>
    <w:rsid w:val="004D4277"/>
    <w:rsid w:val="004D53C4"/>
    <w:rsid w:val="004D725E"/>
    <w:rsid w:val="004E100A"/>
    <w:rsid w:val="004E1E3F"/>
    <w:rsid w:val="004E23D5"/>
    <w:rsid w:val="004E272B"/>
    <w:rsid w:val="004E2E8D"/>
    <w:rsid w:val="004E51B4"/>
    <w:rsid w:val="004E51CF"/>
    <w:rsid w:val="004F004E"/>
    <w:rsid w:val="004F1B81"/>
    <w:rsid w:val="004F38E0"/>
    <w:rsid w:val="004F7564"/>
    <w:rsid w:val="00501CEE"/>
    <w:rsid w:val="00503251"/>
    <w:rsid w:val="005044C7"/>
    <w:rsid w:val="0050537E"/>
    <w:rsid w:val="00507F9F"/>
    <w:rsid w:val="005132AD"/>
    <w:rsid w:val="00515559"/>
    <w:rsid w:val="00516624"/>
    <w:rsid w:val="00517813"/>
    <w:rsid w:val="005209CC"/>
    <w:rsid w:val="0052679A"/>
    <w:rsid w:val="00530ABB"/>
    <w:rsid w:val="00534E40"/>
    <w:rsid w:val="00540DAC"/>
    <w:rsid w:val="00541820"/>
    <w:rsid w:val="0054472A"/>
    <w:rsid w:val="00550E90"/>
    <w:rsid w:val="00551F01"/>
    <w:rsid w:val="0055315B"/>
    <w:rsid w:val="0055677A"/>
    <w:rsid w:val="005567FB"/>
    <w:rsid w:val="00556AEF"/>
    <w:rsid w:val="00556D02"/>
    <w:rsid w:val="0056249A"/>
    <w:rsid w:val="005633BF"/>
    <w:rsid w:val="005662C4"/>
    <w:rsid w:val="00571F57"/>
    <w:rsid w:val="00572E3D"/>
    <w:rsid w:val="00573CB9"/>
    <w:rsid w:val="00574426"/>
    <w:rsid w:val="005763CA"/>
    <w:rsid w:val="005772A9"/>
    <w:rsid w:val="00581725"/>
    <w:rsid w:val="00582D94"/>
    <w:rsid w:val="00584A54"/>
    <w:rsid w:val="00585BB1"/>
    <w:rsid w:val="00585CF2"/>
    <w:rsid w:val="00592CE8"/>
    <w:rsid w:val="00594440"/>
    <w:rsid w:val="005971F5"/>
    <w:rsid w:val="005A05F1"/>
    <w:rsid w:val="005A0664"/>
    <w:rsid w:val="005A2681"/>
    <w:rsid w:val="005A2BB0"/>
    <w:rsid w:val="005A3E83"/>
    <w:rsid w:val="005A6C50"/>
    <w:rsid w:val="005A6E3A"/>
    <w:rsid w:val="005A7E8C"/>
    <w:rsid w:val="005B1621"/>
    <w:rsid w:val="005B34ED"/>
    <w:rsid w:val="005B3B19"/>
    <w:rsid w:val="005C078D"/>
    <w:rsid w:val="005C0EDF"/>
    <w:rsid w:val="005C44B7"/>
    <w:rsid w:val="005C78F2"/>
    <w:rsid w:val="005D2124"/>
    <w:rsid w:val="005D25A2"/>
    <w:rsid w:val="005D309B"/>
    <w:rsid w:val="005E3E0A"/>
    <w:rsid w:val="005E6E61"/>
    <w:rsid w:val="005F1087"/>
    <w:rsid w:val="005F14E1"/>
    <w:rsid w:val="005F348C"/>
    <w:rsid w:val="005F3E6D"/>
    <w:rsid w:val="005F788B"/>
    <w:rsid w:val="00602ACA"/>
    <w:rsid w:val="0060377C"/>
    <w:rsid w:val="00604EEF"/>
    <w:rsid w:val="00605ABC"/>
    <w:rsid w:val="0060638F"/>
    <w:rsid w:val="0061020C"/>
    <w:rsid w:val="006128AF"/>
    <w:rsid w:val="0061505A"/>
    <w:rsid w:val="00624A45"/>
    <w:rsid w:val="006250A4"/>
    <w:rsid w:val="00625D11"/>
    <w:rsid w:val="00626FA4"/>
    <w:rsid w:val="00630684"/>
    <w:rsid w:val="00630915"/>
    <w:rsid w:val="0063184F"/>
    <w:rsid w:val="0063357B"/>
    <w:rsid w:val="0063516D"/>
    <w:rsid w:val="00635CAD"/>
    <w:rsid w:val="00636443"/>
    <w:rsid w:val="00637593"/>
    <w:rsid w:val="006508B6"/>
    <w:rsid w:val="00653C7D"/>
    <w:rsid w:val="00654F3E"/>
    <w:rsid w:val="00657DCE"/>
    <w:rsid w:val="00660B9A"/>
    <w:rsid w:val="00661215"/>
    <w:rsid w:val="006669EA"/>
    <w:rsid w:val="0067370B"/>
    <w:rsid w:val="00673FB4"/>
    <w:rsid w:val="00675DBE"/>
    <w:rsid w:val="006769C9"/>
    <w:rsid w:val="00676DC3"/>
    <w:rsid w:val="00681E1B"/>
    <w:rsid w:val="00683F3A"/>
    <w:rsid w:val="00692344"/>
    <w:rsid w:val="006925DD"/>
    <w:rsid w:val="00697D05"/>
    <w:rsid w:val="006A0F9D"/>
    <w:rsid w:val="006A4864"/>
    <w:rsid w:val="006A6CB9"/>
    <w:rsid w:val="006B1897"/>
    <w:rsid w:val="006B374D"/>
    <w:rsid w:val="006B7AD2"/>
    <w:rsid w:val="006C0B51"/>
    <w:rsid w:val="006C701A"/>
    <w:rsid w:val="006D0B39"/>
    <w:rsid w:val="006D0D55"/>
    <w:rsid w:val="006D1427"/>
    <w:rsid w:val="006D1524"/>
    <w:rsid w:val="006D4613"/>
    <w:rsid w:val="006D4A3F"/>
    <w:rsid w:val="006D5575"/>
    <w:rsid w:val="006D56CA"/>
    <w:rsid w:val="006D6258"/>
    <w:rsid w:val="006E154F"/>
    <w:rsid w:val="006E2DC7"/>
    <w:rsid w:val="006E4FDA"/>
    <w:rsid w:val="006E61C4"/>
    <w:rsid w:val="006E6823"/>
    <w:rsid w:val="006F26F5"/>
    <w:rsid w:val="006F4B14"/>
    <w:rsid w:val="006F590B"/>
    <w:rsid w:val="006F5AEE"/>
    <w:rsid w:val="006F5F1B"/>
    <w:rsid w:val="006F76B1"/>
    <w:rsid w:val="006F79F5"/>
    <w:rsid w:val="0070201C"/>
    <w:rsid w:val="007030B0"/>
    <w:rsid w:val="00705D92"/>
    <w:rsid w:val="007064DE"/>
    <w:rsid w:val="00712E4D"/>
    <w:rsid w:val="00712F6D"/>
    <w:rsid w:val="00715B48"/>
    <w:rsid w:val="0072601D"/>
    <w:rsid w:val="0073009C"/>
    <w:rsid w:val="00730129"/>
    <w:rsid w:val="00730B50"/>
    <w:rsid w:val="00732EB5"/>
    <w:rsid w:val="007334F4"/>
    <w:rsid w:val="00740B06"/>
    <w:rsid w:val="00743A46"/>
    <w:rsid w:val="00744275"/>
    <w:rsid w:val="007575AD"/>
    <w:rsid w:val="00760C2A"/>
    <w:rsid w:val="00760D9A"/>
    <w:rsid w:val="0076318D"/>
    <w:rsid w:val="00764DDE"/>
    <w:rsid w:val="00765176"/>
    <w:rsid w:val="00765177"/>
    <w:rsid w:val="007704EB"/>
    <w:rsid w:val="00770B38"/>
    <w:rsid w:val="00770E0A"/>
    <w:rsid w:val="0077276B"/>
    <w:rsid w:val="0077346B"/>
    <w:rsid w:val="007742CA"/>
    <w:rsid w:val="00780677"/>
    <w:rsid w:val="007856DF"/>
    <w:rsid w:val="00794007"/>
    <w:rsid w:val="00797432"/>
    <w:rsid w:val="007A07F9"/>
    <w:rsid w:val="007A447B"/>
    <w:rsid w:val="007B0399"/>
    <w:rsid w:val="007B0613"/>
    <w:rsid w:val="007B1C62"/>
    <w:rsid w:val="007B2EAE"/>
    <w:rsid w:val="007B48F9"/>
    <w:rsid w:val="007B649F"/>
    <w:rsid w:val="007C1889"/>
    <w:rsid w:val="007C39B1"/>
    <w:rsid w:val="007C3CF4"/>
    <w:rsid w:val="007D55E0"/>
    <w:rsid w:val="007D6432"/>
    <w:rsid w:val="007D7E53"/>
    <w:rsid w:val="007E0E1A"/>
    <w:rsid w:val="007E158D"/>
    <w:rsid w:val="007E525D"/>
    <w:rsid w:val="007E53E4"/>
    <w:rsid w:val="007E5C57"/>
    <w:rsid w:val="007F05B2"/>
    <w:rsid w:val="007F1234"/>
    <w:rsid w:val="007F12D2"/>
    <w:rsid w:val="007F2780"/>
    <w:rsid w:val="007F280F"/>
    <w:rsid w:val="007F589F"/>
    <w:rsid w:val="007F63FD"/>
    <w:rsid w:val="007F7A89"/>
    <w:rsid w:val="00801556"/>
    <w:rsid w:val="00801C70"/>
    <w:rsid w:val="008055E4"/>
    <w:rsid w:val="00814754"/>
    <w:rsid w:val="00814B2F"/>
    <w:rsid w:val="00817B68"/>
    <w:rsid w:val="00820BDF"/>
    <w:rsid w:val="00823D9C"/>
    <w:rsid w:val="00825997"/>
    <w:rsid w:val="00827811"/>
    <w:rsid w:val="00830B65"/>
    <w:rsid w:val="00834AC4"/>
    <w:rsid w:val="00834D18"/>
    <w:rsid w:val="00837186"/>
    <w:rsid w:val="00837BDB"/>
    <w:rsid w:val="008404FA"/>
    <w:rsid w:val="0085261C"/>
    <w:rsid w:val="0085396D"/>
    <w:rsid w:val="008539B4"/>
    <w:rsid w:val="00856CCD"/>
    <w:rsid w:val="00857495"/>
    <w:rsid w:val="00862156"/>
    <w:rsid w:val="00864D62"/>
    <w:rsid w:val="00865D64"/>
    <w:rsid w:val="00866767"/>
    <w:rsid w:val="00867205"/>
    <w:rsid w:val="00871558"/>
    <w:rsid w:val="0088169F"/>
    <w:rsid w:val="008903DC"/>
    <w:rsid w:val="00891AB1"/>
    <w:rsid w:val="00891AE9"/>
    <w:rsid w:val="008924EE"/>
    <w:rsid w:val="00892621"/>
    <w:rsid w:val="008948FC"/>
    <w:rsid w:val="00896299"/>
    <w:rsid w:val="008973ED"/>
    <w:rsid w:val="008A01CF"/>
    <w:rsid w:val="008A02E8"/>
    <w:rsid w:val="008A16B0"/>
    <w:rsid w:val="008A18BC"/>
    <w:rsid w:val="008A2A1E"/>
    <w:rsid w:val="008A5509"/>
    <w:rsid w:val="008A68DF"/>
    <w:rsid w:val="008A6D69"/>
    <w:rsid w:val="008A791D"/>
    <w:rsid w:val="008A7B79"/>
    <w:rsid w:val="008B1EB2"/>
    <w:rsid w:val="008B79CE"/>
    <w:rsid w:val="008C1D14"/>
    <w:rsid w:val="008C2258"/>
    <w:rsid w:val="008C2BEF"/>
    <w:rsid w:val="008C65CF"/>
    <w:rsid w:val="008C7B1D"/>
    <w:rsid w:val="008D10EF"/>
    <w:rsid w:val="008D4199"/>
    <w:rsid w:val="008D64A4"/>
    <w:rsid w:val="008E4A9D"/>
    <w:rsid w:val="008E7240"/>
    <w:rsid w:val="008F0ACD"/>
    <w:rsid w:val="008F1BDB"/>
    <w:rsid w:val="008F66F3"/>
    <w:rsid w:val="00901EAB"/>
    <w:rsid w:val="00914AB1"/>
    <w:rsid w:val="00915271"/>
    <w:rsid w:val="009153FD"/>
    <w:rsid w:val="0091676A"/>
    <w:rsid w:val="00917636"/>
    <w:rsid w:val="009205FA"/>
    <w:rsid w:val="0092213F"/>
    <w:rsid w:val="009243A7"/>
    <w:rsid w:val="009304ED"/>
    <w:rsid w:val="00933255"/>
    <w:rsid w:val="009415CA"/>
    <w:rsid w:val="00945047"/>
    <w:rsid w:val="009450D0"/>
    <w:rsid w:val="00952DC3"/>
    <w:rsid w:val="00954C37"/>
    <w:rsid w:val="00971F20"/>
    <w:rsid w:val="009755E9"/>
    <w:rsid w:val="00982F45"/>
    <w:rsid w:val="00984902"/>
    <w:rsid w:val="00986C84"/>
    <w:rsid w:val="00991A31"/>
    <w:rsid w:val="00993E25"/>
    <w:rsid w:val="009958C7"/>
    <w:rsid w:val="00996BFB"/>
    <w:rsid w:val="009A1DF4"/>
    <w:rsid w:val="009A32EC"/>
    <w:rsid w:val="009A3DF1"/>
    <w:rsid w:val="009A6EA7"/>
    <w:rsid w:val="009B280F"/>
    <w:rsid w:val="009B5C9F"/>
    <w:rsid w:val="009B79EA"/>
    <w:rsid w:val="009C0F2D"/>
    <w:rsid w:val="009C163C"/>
    <w:rsid w:val="009C21C8"/>
    <w:rsid w:val="009C41BF"/>
    <w:rsid w:val="009D3A29"/>
    <w:rsid w:val="009D4A95"/>
    <w:rsid w:val="009D6328"/>
    <w:rsid w:val="009D79EE"/>
    <w:rsid w:val="009E0228"/>
    <w:rsid w:val="009E632B"/>
    <w:rsid w:val="009E7461"/>
    <w:rsid w:val="009F10E4"/>
    <w:rsid w:val="009F652F"/>
    <w:rsid w:val="00A03DFA"/>
    <w:rsid w:val="00A121A2"/>
    <w:rsid w:val="00A12735"/>
    <w:rsid w:val="00A1444C"/>
    <w:rsid w:val="00A16F2D"/>
    <w:rsid w:val="00A17073"/>
    <w:rsid w:val="00A2176C"/>
    <w:rsid w:val="00A228FA"/>
    <w:rsid w:val="00A24A01"/>
    <w:rsid w:val="00A30653"/>
    <w:rsid w:val="00A36387"/>
    <w:rsid w:val="00A37A04"/>
    <w:rsid w:val="00A42C30"/>
    <w:rsid w:val="00A43B1D"/>
    <w:rsid w:val="00A44A2B"/>
    <w:rsid w:val="00A46752"/>
    <w:rsid w:val="00A46FC3"/>
    <w:rsid w:val="00A5564C"/>
    <w:rsid w:val="00A56D55"/>
    <w:rsid w:val="00A6009C"/>
    <w:rsid w:val="00A612FD"/>
    <w:rsid w:val="00A61727"/>
    <w:rsid w:val="00A61ACE"/>
    <w:rsid w:val="00A61D9D"/>
    <w:rsid w:val="00A62875"/>
    <w:rsid w:val="00A65882"/>
    <w:rsid w:val="00A7050B"/>
    <w:rsid w:val="00A778B5"/>
    <w:rsid w:val="00A81598"/>
    <w:rsid w:val="00A8256D"/>
    <w:rsid w:val="00A8561B"/>
    <w:rsid w:val="00A85C79"/>
    <w:rsid w:val="00A8698F"/>
    <w:rsid w:val="00A86B90"/>
    <w:rsid w:val="00A9060E"/>
    <w:rsid w:val="00A949F0"/>
    <w:rsid w:val="00AA0BB9"/>
    <w:rsid w:val="00AA0D2A"/>
    <w:rsid w:val="00AA5C3F"/>
    <w:rsid w:val="00AA6A86"/>
    <w:rsid w:val="00AB0AA9"/>
    <w:rsid w:val="00AB0F0A"/>
    <w:rsid w:val="00AB17D6"/>
    <w:rsid w:val="00AB3A16"/>
    <w:rsid w:val="00AB6FD6"/>
    <w:rsid w:val="00AB736D"/>
    <w:rsid w:val="00AC0F07"/>
    <w:rsid w:val="00AC5EA6"/>
    <w:rsid w:val="00AC774A"/>
    <w:rsid w:val="00AD0995"/>
    <w:rsid w:val="00AD0D7D"/>
    <w:rsid w:val="00AD56C2"/>
    <w:rsid w:val="00AD5A50"/>
    <w:rsid w:val="00AD5CAF"/>
    <w:rsid w:val="00AE0B8E"/>
    <w:rsid w:val="00AE0EC6"/>
    <w:rsid w:val="00AE1C8D"/>
    <w:rsid w:val="00AE3147"/>
    <w:rsid w:val="00B05492"/>
    <w:rsid w:val="00B05BD6"/>
    <w:rsid w:val="00B07645"/>
    <w:rsid w:val="00B10EB2"/>
    <w:rsid w:val="00B11336"/>
    <w:rsid w:val="00B11EFC"/>
    <w:rsid w:val="00B163CA"/>
    <w:rsid w:val="00B166E8"/>
    <w:rsid w:val="00B21187"/>
    <w:rsid w:val="00B21236"/>
    <w:rsid w:val="00B21C64"/>
    <w:rsid w:val="00B23F56"/>
    <w:rsid w:val="00B318CF"/>
    <w:rsid w:val="00B34D3E"/>
    <w:rsid w:val="00B34D90"/>
    <w:rsid w:val="00B368E1"/>
    <w:rsid w:val="00B438D7"/>
    <w:rsid w:val="00B44F3D"/>
    <w:rsid w:val="00B45DD7"/>
    <w:rsid w:val="00B46F05"/>
    <w:rsid w:val="00B50D65"/>
    <w:rsid w:val="00B51637"/>
    <w:rsid w:val="00B51C91"/>
    <w:rsid w:val="00B5343A"/>
    <w:rsid w:val="00B53E23"/>
    <w:rsid w:val="00B604ED"/>
    <w:rsid w:val="00B607EB"/>
    <w:rsid w:val="00B60AE2"/>
    <w:rsid w:val="00B62578"/>
    <w:rsid w:val="00B646D2"/>
    <w:rsid w:val="00B66131"/>
    <w:rsid w:val="00B66499"/>
    <w:rsid w:val="00B66A88"/>
    <w:rsid w:val="00B725B9"/>
    <w:rsid w:val="00B740FA"/>
    <w:rsid w:val="00B75027"/>
    <w:rsid w:val="00B76DF8"/>
    <w:rsid w:val="00B76E24"/>
    <w:rsid w:val="00B7784A"/>
    <w:rsid w:val="00B8048E"/>
    <w:rsid w:val="00B86A7C"/>
    <w:rsid w:val="00B9033C"/>
    <w:rsid w:val="00B90866"/>
    <w:rsid w:val="00B97F15"/>
    <w:rsid w:val="00BA26C8"/>
    <w:rsid w:val="00BA2A5C"/>
    <w:rsid w:val="00BA33FA"/>
    <w:rsid w:val="00BA3FB3"/>
    <w:rsid w:val="00BA5E2E"/>
    <w:rsid w:val="00BA7814"/>
    <w:rsid w:val="00BB6975"/>
    <w:rsid w:val="00BC0734"/>
    <w:rsid w:val="00BC0918"/>
    <w:rsid w:val="00BC1CFA"/>
    <w:rsid w:val="00BC48FB"/>
    <w:rsid w:val="00BC70A7"/>
    <w:rsid w:val="00BC7590"/>
    <w:rsid w:val="00BC7ACE"/>
    <w:rsid w:val="00BD32CC"/>
    <w:rsid w:val="00BD3950"/>
    <w:rsid w:val="00BD5932"/>
    <w:rsid w:val="00BD5ADC"/>
    <w:rsid w:val="00BD7AEB"/>
    <w:rsid w:val="00BE0A8A"/>
    <w:rsid w:val="00BE13C0"/>
    <w:rsid w:val="00BE5596"/>
    <w:rsid w:val="00BF0DFD"/>
    <w:rsid w:val="00BF5006"/>
    <w:rsid w:val="00BF6458"/>
    <w:rsid w:val="00C00A5E"/>
    <w:rsid w:val="00C01886"/>
    <w:rsid w:val="00C02EF5"/>
    <w:rsid w:val="00C064E6"/>
    <w:rsid w:val="00C06F0E"/>
    <w:rsid w:val="00C1035B"/>
    <w:rsid w:val="00C10B23"/>
    <w:rsid w:val="00C12CA2"/>
    <w:rsid w:val="00C17C09"/>
    <w:rsid w:val="00C215A8"/>
    <w:rsid w:val="00C2632D"/>
    <w:rsid w:val="00C313CB"/>
    <w:rsid w:val="00C31E1D"/>
    <w:rsid w:val="00C320E2"/>
    <w:rsid w:val="00C32768"/>
    <w:rsid w:val="00C3312E"/>
    <w:rsid w:val="00C34B8C"/>
    <w:rsid w:val="00C36A6C"/>
    <w:rsid w:val="00C41887"/>
    <w:rsid w:val="00C42A17"/>
    <w:rsid w:val="00C456AE"/>
    <w:rsid w:val="00C46F9A"/>
    <w:rsid w:val="00C5002B"/>
    <w:rsid w:val="00C52F67"/>
    <w:rsid w:val="00C53429"/>
    <w:rsid w:val="00C54464"/>
    <w:rsid w:val="00C5446F"/>
    <w:rsid w:val="00C552E5"/>
    <w:rsid w:val="00C60055"/>
    <w:rsid w:val="00C65290"/>
    <w:rsid w:val="00C6780D"/>
    <w:rsid w:val="00C7047E"/>
    <w:rsid w:val="00C7108A"/>
    <w:rsid w:val="00C751EE"/>
    <w:rsid w:val="00C75FEB"/>
    <w:rsid w:val="00C763D9"/>
    <w:rsid w:val="00C8134B"/>
    <w:rsid w:val="00C83288"/>
    <w:rsid w:val="00C833D6"/>
    <w:rsid w:val="00C83674"/>
    <w:rsid w:val="00C85A81"/>
    <w:rsid w:val="00C8796F"/>
    <w:rsid w:val="00C9309E"/>
    <w:rsid w:val="00CA4A50"/>
    <w:rsid w:val="00CA5910"/>
    <w:rsid w:val="00CA5A7E"/>
    <w:rsid w:val="00CA6104"/>
    <w:rsid w:val="00CB0339"/>
    <w:rsid w:val="00CB119D"/>
    <w:rsid w:val="00CB5805"/>
    <w:rsid w:val="00CB6796"/>
    <w:rsid w:val="00CB6DF9"/>
    <w:rsid w:val="00CC0FD9"/>
    <w:rsid w:val="00CC1721"/>
    <w:rsid w:val="00CC37A4"/>
    <w:rsid w:val="00CD08E7"/>
    <w:rsid w:val="00CD107C"/>
    <w:rsid w:val="00CD109E"/>
    <w:rsid w:val="00CD1BB7"/>
    <w:rsid w:val="00CD1D06"/>
    <w:rsid w:val="00CD7EF6"/>
    <w:rsid w:val="00CE2839"/>
    <w:rsid w:val="00CE5A16"/>
    <w:rsid w:val="00CE70A1"/>
    <w:rsid w:val="00CE75D2"/>
    <w:rsid w:val="00CF12A3"/>
    <w:rsid w:val="00CF34A8"/>
    <w:rsid w:val="00CF511C"/>
    <w:rsid w:val="00CF61CA"/>
    <w:rsid w:val="00CF7183"/>
    <w:rsid w:val="00CF77B2"/>
    <w:rsid w:val="00D02BDB"/>
    <w:rsid w:val="00D03D66"/>
    <w:rsid w:val="00D03E42"/>
    <w:rsid w:val="00D07FA3"/>
    <w:rsid w:val="00D148D2"/>
    <w:rsid w:val="00D15829"/>
    <w:rsid w:val="00D25E1A"/>
    <w:rsid w:val="00D340CD"/>
    <w:rsid w:val="00D35783"/>
    <w:rsid w:val="00D434B4"/>
    <w:rsid w:val="00D439B9"/>
    <w:rsid w:val="00D46A6E"/>
    <w:rsid w:val="00D50A44"/>
    <w:rsid w:val="00D54821"/>
    <w:rsid w:val="00D60B78"/>
    <w:rsid w:val="00D62B57"/>
    <w:rsid w:val="00D6724D"/>
    <w:rsid w:val="00D71EEB"/>
    <w:rsid w:val="00D74E39"/>
    <w:rsid w:val="00D74F17"/>
    <w:rsid w:val="00D75A29"/>
    <w:rsid w:val="00D77C28"/>
    <w:rsid w:val="00D9161A"/>
    <w:rsid w:val="00D931D6"/>
    <w:rsid w:val="00D939AD"/>
    <w:rsid w:val="00D93DF0"/>
    <w:rsid w:val="00D94BDE"/>
    <w:rsid w:val="00D94ECB"/>
    <w:rsid w:val="00D951A2"/>
    <w:rsid w:val="00D978E7"/>
    <w:rsid w:val="00DA2C2F"/>
    <w:rsid w:val="00DA49F9"/>
    <w:rsid w:val="00DA691A"/>
    <w:rsid w:val="00DA7831"/>
    <w:rsid w:val="00DA7F12"/>
    <w:rsid w:val="00DB03FD"/>
    <w:rsid w:val="00DB44E7"/>
    <w:rsid w:val="00DB6F78"/>
    <w:rsid w:val="00DB7522"/>
    <w:rsid w:val="00DB7BA8"/>
    <w:rsid w:val="00DC1172"/>
    <w:rsid w:val="00DC1952"/>
    <w:rsid w:val="00DC4FE6"/>
    <w:rsid w:val="00DC634D"/>
    <w:rsid w:val="00DE246B"/>
    <w:rsid w:val="00DE30C9"/>
    <w:rsid w:val="00DE34E6"/>
    <w:rsid w:val="00DE4DA6"/>
    <w:rsid w:val="00DF1E1D"/>
    <w:rsid w:val="00DF4934"/>
    <w:rsid w:val="00DF4C66"/>
    <w:rsid w:val="00E0031C"/>
    <w:rsid w:val="00E01226"/>
    <w:rsid w:val="00E04E3A"/>
    <w:rsid w:val="00E07794"/>
    <w:rsid w:val="00E1758F"/>
    <w:rsid w:val="00E17966"/>
    <w:rsid w:val="00E23DE9"/>
    <w:rsid w:val="00E249F2"/>
    <w:rsid w:val="00E277B4"/>
    <w:rsid w:val="00E327B8"/>
    <w:rsid w:val="00E32A06"/>
    <w:rsid w:val="00E32B7C"/>
    <w:rsid w:val="00E35EBE"/>
    <w:rsid w:val="00E37165"/>
    <w:rsid w:val="00E4084F"/>
    <w:rsid w:val="00E426F4"/>
    <w:rsid w:val="00E4346D"/>
    <w:rsid w:val="00E43D78"/>
    <w:rsid w:val="00E51C5C"/>
    <w:rsid w:val="00E52CC0"/>
    <w:rsid w:val="00E56515"/>
    <w:rsid w:val="00E60C9B"/>
    <w:rsid w:val="00E61664"/>
    <w:rsid w:val="00E63DAB"/>
    <w:rsid w:val="00E652F3"/>
    <w:rsid w:val="00E72835"/>
    <w:rsid w:val="00E75B5E"/>
    <w:rsid w:val="00E761BC"/>
    <w:rsid w:val="00E80FFD"/>
    <w:rsid w:val="00E8126D"/>
    <w:rsid w:val="00E8290E"/>
    <w:rsid w:val="00E917BD"/>
    <w:rsid w:val="00EA0435"/>
    <w:rsid w:val="00EA0E58"/>
    <w:rsid w:val="00EA29B6"/>
    <w:rsid w:val="00EA3C8C"/>
    <w:rsid w:val="00EA4112"/>
    <w:rsid w:val="00EB182B"/>
    <w:rsid w:val="00EB2176"/>
    <w:rsid w:val="00EB22B2"/>
    <w:rsid w:val="00EB4FD6"/>
    <w:rsid w:val="00EC111A"/>
    <w:rsid w:val="00EC13F0"/>
    <w:rsid w:val="00EC3C99"/>
    <w:rsid w:val="00EC42B8"/>
    <w:rsid w:val="00EC455F"/>
    <w:rsid w:val="00EC7252"/>
    <w:rsid w:val="00ED1ED9"/>
    <w:rsid w:val="00ED259E"/>
    <w:rsid w:val="00ED3E9E"/>
    <w:rsid w:val="00ED58D5"/>
    <w:rsid w:val="00EE258E"/>
    <w:rsid w:val="00EE505E"/>
    <w:rsid w:val="00EF1810"/>
    <w:rsid w:val="00EF2E8B"/>
    <w:rsid w:val="00EF463F"/>
    <w:rsid w:val="00EF574C"/>
    <w:rsid w:val="00EF5F0B"/>
    <w:rsid w:val="00F0041C"/>
    <w:rsid w:val="00F022E3"/>
    <w:rsid w:val="00F02FDD"/>
    <w:rsid w:val="00F10F84"/>
    <w:rsid w:val="00F20090"/>
    <w:rsid w:val="00F225C6"/>
    <w:rsid w:val="00F239D5"/>
    <w:rsid w:val="00F30169"/>
    <w:rsid w:val="00F32A2F"/>
    <w:rsid w:val="00F37E4B"/>
    <w:rsid w:val="00F4532D"/>
    <w:rsid w:val="00F4568A"/>
    <w:rsid w:val="00F51739"/>
    <w:rsid w:val="00F51B2D"/>
    <w:rsid w:val="00F55545"/>
    <w:rsid w:val="00F61DDA"/>
    <w:rsid w:val="00F64307"/>
    <w:rsid w:val="00F64A2D"/>
    <w:rsid w:val="00F65207"/>
    <w:rsid w:val="00F75F68"/>
    <w:rsid w:val="00F80A4E"/>
    <w:rsid w:val="00F81C0B"/>
    <w:rsid w:val="00F83768"/>
    <w:rsid w:val="00F84417"/>
    <w:rsid w:val="00F85880"/>
    <w:rsid w:val="00F87896"/>
    <w:rsid w:val="00F91B99"/>
    <w:rsid w:val="00F94C6E"/>
    <w:rsid w:val="00F95714"/>
    <w:rsid w:val="00FA1699"/>
    <w:rsid w:val="00FA1E76"/>
    <w:rsid w:val="00FA697F"/>
    <w:rsid w:val="00FB0730"/>
    <w:rsid w:val="00FB21C5"/>
    <w:rsid w:val="00FB2EFB"/>
    <w:rsid w:val="00FB686B"/>
    <w:rsid w:val="00FB7A83"/>
    <w:rsid w:val="00FB7DFF"/>
    <w:rsid w:val="00FC5B60"/>
    <w:rsid w:val="00FC5BCF"/>
    <w:rsid w:val="00FC6628"/>
    <w:rsid w:val="00FC6FA3"/>
    <w:rsid w:val="00FC707C"/>
    <w:rsid w:val="00FD0488"/>
    <w:rsid w:val="00FD13A6"/>
    <w:rsid w:val="00FD17DA"/>
    <w:rsid w:val="00FD6F00"/>
    <w:rsid w:val="00FD7672"/>
    <w:rsid w:val="00FE025B"/>
    <w:rsid w:val="00FE259A"/>
    <w:rsid w:val="00FF2F2C"/>
    <w:rsid w:val="00FF39CE"/>
    <w:rsid w:val="00FF4D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2ED78"/>
  <w15:chartTrackingRefBased/>
  <w15:docId w15:val="{FCA819CA-6031-4D60-88C4-85CCF28D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112"/>
  </w:style>
  <w:style w:type="paragraph" w:styleId="Heading1">
    <w:name w:val="heading 1"/>
    <w:basedOn w:val="Normal"/>
    <w:next w:val="Normal"/>
    <w:link w:val="Heading1Char"/>
    <w:uiPriority w:val="9"/>
    <w:qFormat/>
    <w:rsid w:val="00EA411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A411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A411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A4112"/>
    <w:pPr>
      <w:keepNext/>
      <w:keepLines/>
      <w:spacing w:before="40" w:after="0"/>
      <w:outlineLvl w:val="3"/>
    </w:pPr>
    <w:rPr>
      <w:i/>
      <w:iCs/>
    </w:rPr>
  </w:style>
  <w:style w:type="paragraph" w:styleId="Heading5">
    <w:name w:val="heading 5"/>
    <w:basedOn w:val="Normal"/>
    <w:next w:val="Normal"/>
    <w:link w:val="Heading5Char"/>
    <w:uiPriority w:val="9"/>
    <w:unhideWhenUsed/>
    <w:qFormat/>
    <w:rsid w:val="00EA411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A4112"/>
    <w:pPr>
      <w:keepNext/>
      <w:keepLines/>
      <w:spacing w:before="40" w:after="0"/>
      <w:outlineLvl w:val="5"/>
    </w:pPr>
  </w:style>
  <w:style w:type="paragraph" w:styleId="Heading7">
    <w:name w:val="heading 7"/>
    <w:basedOn w:val="Normal"/>
    <w:next w:val="Normal"/>
    <w:link w:val="Heading7Char"/>
    <w:uiPriority w:val="9"/>
    <w:semiHidden/>
    <w:unhideWhenUsed/>
    <w:qFormat/>
    <w:rsid w:val="00EA411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A411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A411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411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A411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A411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A4112"/>
    <w:rPr>
      <w:i/>
      <w:iCs/>
    </w:rPr>
  </w:style>
  <w:style w:type="character" w:customStyle="1" w:styleId="Heading5Char">
    <w:name w:val="Heading 5 Char"/>
    <w:basedOn w:val="DefaultParagraphFont"/>
    <w:link w:val="Heading5"/>
    <w:uiPriority w:val="9"/>
    <w:rsid w:val="00EA4112"/>
    <w:rPr>
      <w:color w:val="404040" w:themeColor="text1" w:themeTint="BF"/>
    </w:rPr>
  </w:style>
  <w:style w:type="character" w:customStyle="1" w:styleId="Heading6Char">
    <w:name w:val="Heading 6 Char"/>
    <w:basedOn w:val="DefaultParagraphFont"/>
    <w:link w:val="Heading6"/>
    <w:uiPriority w:val="9"/>
    <w:semiHidden/>
    <w:rsid w:val="00EA4112"/>
  </w:style>
  <w:style w:type="character" w:customStyle="1" w:styleId="Heading7Char">
    <w:name w:val="Heading 7 Char"/>
    <w:basedOn w:val="DefaultParagraphFont"/>
    <w:link w:val="Heading7"/>
    <w:uiPriority w:val="9"/>
    <w:semiHidden/>
    <w:rsid w:val="00EA411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A4112"/>
    <w:rPr>
      <w:color w:val="262626" w:themeColor="text1" w:themeTint="D9"/>
      <w:sz w:val="21"/>
      <w:szCs w:val="21"/>
    </w:rPr>
  </w:style>
  <w:style w:type="character" w:customStyle="1" w:styleId="Heading9Char">
    <w:name w:val="Heading 9 Char"/>
    <w:basedOn w:val="DefaultParagraphFont"/>
    <w:link w:val="Heading9"/>
    <w:uiPriority w:val="9"/>
    <w:semiHidden/>
    <w:rsid w:val="00EA411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A411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A411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A411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A411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A4112"/>
    <w:rPr>
      <w:color w:val="5A5A5A" w:themeColor="text1" w:themeTint="A5"/>
      <w:spacing w:val="15"/>
    </w:rPr>
  </w:style>
  <w:style w:type="character" w:styleId="Strong">
    <w:name w:val="Strong"/>
    <w:basedOn w:val="DefaultParagraphFont"/>
    <w:uiPriority w:val="22"/>
    <w:qFormat/>
    <w:rsid w:val="00EA4112"/>
    <w:rPr>
      <w:b/>
      <w:bCs/>
      <w:color w:val="auto"/>
    </w:rPr>
  </w:style>
  <w:style w:type="character" w:styleId="Emphasis">
    <w:name w:val="Emphasis"/>
    <w:basedOn w:val="DefaultParagraphFont"/>
    <w:uiPriority w:val="20"/>
    <w:qFormat/>
    <w:rsid w:val="00EA4112"/>
    <w:rPr>
      <w:i/>
      <w:iCs/>
      <w:color w:val="auto"/>
    </w:rPr>
  </w:style>
  <w:style w:type="paragraph" w:styleId="NoSpacing">
    <w:name w:val="No Spacing"/>
    <w:uiPriority w:val="1"/>
    <w:qFormat/>
    <w:rsid w:val="00EA4112"/>
    <w:pPr>
      <w:spacing w:after="0" w:line="240" w:lineRule="auto"/>
    </w:pPr>
  </w:style>
  <w:style w:type="paragraph" w:styleId="Quote">
    <w:name w:val="Quote"/>
    <w:basedOn w:val="Normal"/>
    <w:next w:val="Normal"/>
    <w:link w:val="QuoteChar"/>
    <w:uiPriority w:val="29"/>
    <w:qFormat/>
    <w:rsid w:val="00EA411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A4112"/>
    <w:rPr>
      <w:i/>
      <w:iCs/>
      <w:color w:val="404040" w:themeColor="text1" w:themeTint="BF"/>
    </w:rPr>
  </w:style>
  <w:style w:type="paragraph" w:styleId="IntenseQuote">
    <w:name w:val="Intense Quote"/>
    <w:basedOn w:val="Normal"/>
    <w:next w:val="Normal"/>
    <w:link w:val="IntenseQuoteChar"/>
    <w:uiPriority w:val="30"/>
    <w:qFormat/>
    <w:rsid w:val="00EA411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A4112"/>
    <w:rPr>
      <w:i/>
      <w:iCs/>
      <w:color w:val="404040" w:themeColor="text1" w:themeTint="BF"/>
    </w:rPr>
  </w:style>
  <w:style w:type="character" w:styleId="SubtleEmphasis">
    <w:name w:val="Subtle Emphasis"/>
    <w:basedOn w:val="DefaultParagraphFont"/>
    <w:uiPriority w:val="19"/>
    <w:qFormat/>
    <w:rsid w:val="00EA4112"/>
    <w:rPr>
      <w:i/>
      <w:iCs/>
      <w:color w:val="404040" w:themeColor="text1" w:themeTint="BF"/>
    </w:rPr>
  </w:style>
  <w:style w:type="character" w:styleId="IntenseEmphasis">
    <w:name w:val="Intense Emphasis"/>
    <w:basedOn w:val="DefaultParagraphFont"/>
    <w:uiPriority w:val="21"/>
    <w:qFormat/>
    <w:rsid w:val="00EA4112"/>
    <w:rPr>
      <w:b/>
      <w:bCs/>
      <w:i/>
      <w:iCs/>
      <w:color w:val="auto"/>
    </w:rPr>
  </w:style>
  <w:style w:type="character" w:styleId="SubtleReference">
    <w:name w:val="Subtle Reference"/>
    <w:basedOn w:val="DefaultParagraphFont"/>
    <w:uiPriority w:val="31"/>
    <w:qFormat/>
    <w:rsid w:val="00EA4112"/>
    <w:rPr>
      <w:smallCaps/>
      <w:color w:val="404040" w:themeColor="text1" w:themeTint="BF"/>
    </w:rPr>
  </w:style>
  <w:style w:type="character" w:styleId="IntenseReference">
    <w:name w:val="Intense Reference"/>
    <w:basedOn w:val="DefaultParagraphFont"/>
    <w:uiPriority w:val="32"/>
    <w:qFormat/>
    <w:rsid w:val="00EA4112"/>
    <w:rPr>
      <w:b/>
      <w:bCs/>
      <w:smallCaps/>
      <w:color w:val="404040" w:themeColor="text1" w:themeTint="BF"/>
      <w:spacing w:val="5"/>
    </w:rPr>
  </w:style>
  <w:style w:type="character" w:styleId="BookTitle">
    <w:name w:val="Book Title"/>
    <w:basedOn w:val="DefaultParagraphFont"/>
    <w:uiPriority w:val="33"/>
    <w:qFormat/>
    <w:rsid w:val="00EA4112"/>
    <w:rPr>
      <w:b/>
      <w:bCs/>
      <w:i/>
      <w:iCs/>
      <w:spacing w:val="5"/>
    </w:rPr>
  </w:style>
  <w:style w:type="paragraph" w:styleId="TOCHeading">
    <w:name w:val="TOC Heading"/>
    <w:basedOn w:val="Heading1"/>
    <w:next w:val="Normal"/>
    <w:uiPriority w:val="39"/>
    <w:unhideWhenUsed/>
    <w:qFormat/>
    <w:rsid w:val="00EA4112"/>
    <w:pPr>
      <w:outlineLvl w:val="9"/>
    </w:pPr>
  </w:style>
  <w:style w:type="paragraph" w:styleId="Header">
    <w:name w:val="header"/>
    <w:basedOn w:val="Normal"/>
    <w:link w:val="HeaderChar"/>
    <w:uiPriority w:val="99"/>
    <w:unhideWhenUsed/>
    <w:rsid w:val="00EA41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112"/>
  </w:style>
  <w:style w:type="paragraph" w:styleId="Footer">
    <w:name w:val="footer"/>
    <w:basedOn w:val="Normal"/>
    <w:link w:val="FooterChar"/>
    <w:uiPriority w:val="99"/>
    <w:unhideWhenUsed/>
    <w:rsid w:val="00EA41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112"/>
  </w:style>
  <w:style w:type="paragraph" w:styleId="ListParagraph">
    <w:name w:val="List Paragraph"/>
    <w:basedOn w:val="Normal"/>
    <w:uiPriority w:val="34"/>
    <w:qFormat/>
    <w:rsid w:val="00630915"/>
    <w:pPr>
      <w:ind w:left="720"/>
      <w:contextualSpacing/>
    </w:pPr>
  </w:style>
  <w:style w:type="table" w:styleId="TableGrid">
    <w:name w:val="Table Grid"/>
    <w:basedOn w:val="TableNormal"/>
    <w:uiPriority w:val="39"/>
    <w:rsid w:val="00307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A0435"/>
    <w:pPr>
      <w:tabs>
        <w:tab w:val="left" w:pos="440"/>
        <w:tab w:val="right" w:leader="dot" w:pos="9350"/>
      </w:tabs>
      <w:spacing w:after="100"/>
    </w:pPr>
  </w:style>
  <w:style w:type="paragraph" w:styleId="TOC2">
    <w:name w:val="toc 2"/>
    <w:basedOn w:val="Normal"/>
    <w:next w:val="Normal"/>
    <w:autoRedefine/>
    <w:uiPriority w:val="39"/>
    <w:unhideWhenUsed/>
    <w:rsid w:val="00FE259A"/>
    <w:pPr>
      <w:spacing w:after="100"/>
      <w:ind w:left="220"/>
    </w:pPr>
  </w:style>
  <w:style w:type="paragraph" w:styleId="TOC3">
    <w:name w:val="toc 3"/>
    <w:basedOn w:val="Normal"/>
    <w:next w:val="Normal"/>
    <w:autoRedefine/>
    <w:uiPriority w:val="39"/>
    <w:unhideWhenUsed/>
    <w:rsid w:val="00FE259A"/>
    <w:pPr>
      <w:spacing w:after="100"/>
      <w:ind w:left="440"/>
    </w:pPr>
  </w:style>
  <w:style w:type="character" w:styleId="Hyperlink">
    <w:name w:val="Hyperlink"/>
    <w:basedOn w:val="DefaultParagraphFont"/>
    <w:uiPriority w:val="99"/>
    <w:unhideWhenUsed/>
    <w:rsid w:val="00FE259A"/>
    <w:rPr>
      <w:color w:val="0563C1" w:themeColor="hyperlink"/>
      <w:u w:val="single"/>
    </w:rPr>
  </w:style>
  <w:style w:type="paragraph" w:styleId="TOC4">
    <w:name w:val="toc 4"/>
    <w:basedOn w:val="Normal"/>
    <w:next w:val="Normal"/>
    <w:autoRedefine/>
    <w:uiPriority w:val="39"/>
    <w:unhideWhenUsed/>
    <w:rsid w:val="00626FA4"/>
    <w:pPr>
      <w:spacing w:after="100"/>
      <w:ind w:left="660"/>
    </w:pPr>
    <w:rPr>
      <w:lang w:eastAsia="en-CA"/>
    </w:rPr>
  </w:style>
  <w:style w:type="paragraph" w:styleId="TOC5">
    <w:name w:val="toc 5"/>
    <w:basedOn w:val="Normal"/>
    <w:next w:val="Normal"/>
    <w:autoRedefine/>
    <w:uiPriority w:val="39"/>
    <w:unhideWhenUsed/>
    <w:rsid w:val="00626FA4"/>
    <w:pPr>
      <w:spacing w:after="100"/>
      <w:ind w:left="880"/>
    </w:pPr>
    <w:rPr>
      <w:lang w:eastAsia="en-CA"/>
    </w:rPr>
  </w:style>
  <w:style w:type="paragraph" w:styleId="TOC6">
    <w:name w:val="toc 6"/>
    <w:basedOn w:val="Normal"/>
    <w:next w:val="Normal"/>
    <w:autoRedefine/>
    <w:uiPriority w:val="39"/>
    <w:unhideWhenUsed/>
    <w:rsid w:val="00626FA4"/>
    <w:pPr>
      <w:spacing w:after="100"/>
      <w:ind w:left="1100"/>
    </w:pPr>
    <w:rPr>
      <w:lang w:eastAsia="en-CA"/>
    </w:rPr>
  </w:style>
  <w:style w:type="paragraph" w:styleId="TOC7">
    <w:name w:val="toc 7"/>
    <w:basedOn w:val="Normal"/>
    <w:next w:val="Normal"/>
    <w:autoRedefine/>
    <w:uiPriority w:val="39"/>
    <w:unhideWhenUsed/>
    <w:rsid w:val="00626FA4"/>
    <w:pPr>
      <w:spacing w:after="100"/>
      <w:ind w:left="1320"/>
    </w:pPr>
    <w:rPr>
      <w:lang w:eastAsia="en-CA"/>
    </w:rPr>
  </w:style>
  <w:style w:type="paragraph" w:styleId="TOC8">
    <w:name w:val="toc 8"/>
    <w:basedOn w:val="Normal"/>
    <w:next w:val="Normal"/>
    <w:autoRedefine/>
    <w:uiPriority w:val="39"/>
    <w:unhideWhenUsed/>
    <w:rsid w:val="00626FA4"/>
    <w:pPr>
      <w:spacing w:after="100"/>
      <w:ind w:left="1540"/>
    </w:pPr>
    <w:rPr>
      <w:lang w:eastAsia="en-CA"/>
    </w:rPr>
  </w:style>
  <w:style w:type="paragraph" w:styleId="TOC9">
    <w:name w:val="toc 9"/>
    <w:basedOn w:val="Normal"/>
    <w:next w:val="Normal"/>
    <w:autoRedefine/>
    <w:uiPriority w:val="39"/>
    <w:unhideWhenUsed/>
    <w:rsid w:val="00626FA4"/>
    <w:pPr>
      <w:spacing w:after="100"/>
      <w:ind w:left="1760"/>
    </w:pPr>
    <w:rPr>
      <w:lang w:eastAsia="en-CA"/>
    </w:rPr>
  </w:style>
  <w:style w:type="character" w:styleId="UnresolvedMention">
    <w:name w:val="Unresolved Mention"/>
    <w:basedOn w:val="DefaultParagraphFont"/>
    <w:uiPriority w:val="99"/>
    <w:semiHidden/>
    <w:unhideWhenUsed/>
    <w:rsid w:val="00626FA4"/>
    <w:rPr>
      <w:color w:val="605E5C"/>
      <w:shd w:val="clear" w:color="auto" w:fill="E1DFDD"/>
    </w:rPr>
  </w:style>
  <w:style w:type="paragraph" w:styleId="ListBullet">
    <w:name w:val="List Bullet"/>
    <w:basedOn w:val="Normal"/>
    <w:uiPriority w:val="99"/>
    <w:unhideWhenUsed/>
    <w:rsid w:val="006A0F9D"/>
    <w:pPr>
      <w:numPr>
        <w:numId w:val="1"/>
      </w:numPr>
      <w:contextualSpacing/>
    </w:pPr>
  </w:style>
  <w:style w:type="paragraph" w:styleId="FootnoteText">
    <w:name w:val="footnote text"/>
    <w:basedOn w:val="Normal"/>
    <w:link w:val="FootnoteTextChar"/>
    <w:uiPriority w:val="99"/>
    <w:semiHidden/>
    <w:unhideWhenUsed/>
    <w:rsid w:val="00480D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0DA0"/>
    <w:rPr>
      <w:sz w:val="20"/>
      <w:szCs w:val="20"/>
    </w:rPr>
  </w:style>
  <w:style w:type="character" w:styleId="FootnoteReference">
    <w:name w:val="footnote reference"/>
    <w:basedOn w:val="DefaultParagraphFont"/>
    <w:uiPriority w:val="99"/>
    <w:semiHidden/>
    <w:unhideWhenUsed/>
    <w:rsid w:val="00480DA0"/>
    <w:rPr>
      <w:vertAlign w:val="superscript"/>
    </w:rPr>
  </w:style>
  <w:style w:type="paragraph" w:styleId="EndnoteText">
    <w:name w:val="endnote text"/>
    <w:basedOn w:val="Normal"/>
    <w:link w:val="EndnoteTextChar"/>
    <w:uiPriority w:val="99"/>
    <w:semiHidden/>
    <w:unhideWhenUsed/>
    <w:rsid w:val="00AE0B8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E0B8E"/>
    <w:rPr>
      <w:sz w:val="20"/>
      <w:szCs w:val="20"/>
    </w:rPr>
  </w:style>
  <w:style w:type="character" w:styleId="EndnoteReference">
    <w:name w:val="endnote reference"/>
    <w:basedOn w:val="DefaultParagraphFont"/>
    <w:uiPriority w:val="99"/>
    <w:semiHidden/>
    <w:unhideWhenUsed/>
    <w:rsid w:val="00AE0B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header" Target="head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5EA6F-2B6A-41EC-9703-38B39DE66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5808</TotalTime>
  <Pages>1</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Scott</dc:creator>
  <cp:keywords/>
  <dc:description/>
  <cp:lastModifiedBy>Stephen Scott</cp:lastModifiedBy>
  <cp:revision>1051</cp:revision>
  <cp:lastPrinted>2020-10-22T23:58:00Z</cp:lastPrinted>
  <dcterms:created xsi:type="dcterms:W3CDTF">2020-05-07T18:39:00Z</dcterms:created>
  <dcterms:modified xsi:type="dcterms:W3CDTF">2020-10-22T23:59:00Z</dcterms:modified>
</cp:coreProperties>
</file>